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EBD7C" w14:textId="12872D51" w:rsidR="00C20C95" w:rsidRPr="00F9661B" w:rsidRDefault="00915262" w:rsidP="00CB0FB4">
      <w:pPr>
        <w:jc w:val="center"/>
        <w:rPr>
          <w:rFonts w:ascii="Arial" w:hAnsi="Arial" w:cs="Arial"/>
          <w:b/>
          <w:bCs/>
          <w:sz w:val="24"/>
          <w:szCs w:val="24"/>
          <w:lang w:val="fr-FR"/>
        </w:rPr>
      </w:pPr>
      <w:r w:rsidRPr="00CB0FB4">
        <w:rPr>
          <w:b/>
          <w:bCs/>
          <w:sz w:val="24"/>
          <w:szCs w:val="24"/>
          <w:lang w:val="fr-FR"/>
        </w:rPr>
        <w:t>TES</w:t>
      </w:r>
      <w:r w:rsidR="00CB0FB4" w:rsidRPr="00CB0FB4">
        <w:rPr>
          <w:b/>
          <w:bCs/>
          <w:sz w:val="24"/>
          <w:szCs w:val="24"/>
          <w:lang w:val="fr-FR"/>
        </w:rPr>
        <w:t>T ECRIT char</w:t>
      </w:r>
      <w:r w:rsidR="00CB0FB4" w:rsidRPr="00F9661B">
        <w:rPr>
          <w:b/>
          <w:bCs/>
          <w:sz w:val="24"/>
          <w:szCs w:val="24"/>
          <w:lang w:val="fr-FR"/>
        </w:rPr>
        <w:t xml:space="preserve">gé (e) de la </w:t>
      </w:r>
      <w:r w:rsidR="00CB0FB4" w:rsidRPr="00F9661B">
        <w:rPr>
          <w:rFonts w:ascii="Arial" w:hAnsi="Arial" w:cs="Arial"/>
          <w:b/>
          <w:bCs/>
          <w:sz w:val="24"/>
          <w:szCs w:val="24"/>
          <w:lang w:val="fr-FR"/>
        </w:rPr>
        <w:t>gestion de l’information et des données de Protection de l’enfant</w:t>
      </w:r>
      <w:r w:rsidR="008611F9" w:rsidRPr="00F9661B">
        <w:rPr>
          <w:rFonts w:ascii="Arial" w:hAnsi="Arial" w:cs="Arial"/>
          <w:b/>
          <w:bCs/>
          <w:sz w:val="24"/>
          <w:szCs w:val="24"/>
          <w:lang w:val="fr-FR"/>
        </w:rPr>
        <w:t xml:space="preserve"> (GS 6)</w:t>
      </w:r>
    </w:p>
    <w:p w14:paraId="548E3414" w14:textId="7B0E27F9" w:rsidR="00CB0FB4" w:rsidRPr="00F9661B" w:rsidRDefault="00CB0FB4" w:rsidP="00CB0FB4">
      <w:pPr>
        <w:jc w:val="center"/>
        <w:rPr>
          <w:sz w:val="24"/>
          <w:szCs w:val="24"/>
          <w:lang w:val="fr-FR"/>
        </w:rPr>
      </w:pPr>
    </w:p>
    <w:p w14:paraId="1BF9A8B3" w14:textId="31358895" w:rsidR="00915262" w:rsidRPr="00F9661B" w:rsidRDefault="00915262" w:rsidP="00915262">
      <w:pPr>
        <w:pStyle w:val="ListParagraph"/>
        <w:numPr>
          <w:ilvl w:val="0"/>
          <w:numId w:val="2"/>
        </w:numPr>
        <w:rPr>
          <w:rFonts w:ascii="Arial" w:hAnsi="Arial" w:cs="Arial"/>
          <w:lang w:val="fr-FR"/>
        </w:rPr>
      </w:pPr>
      <w:r w:rsidRPr="00F9661B">
        <w:rPr>
          <w:rFonts w:ascii="Arial" w:hAnsi="Arial" w:cs="Arial"/>
          <w:lang w:val="fr-FR"/>
        </w:rPr>
        <w:t>L’UNICEF assiste des enfants affectés par l'urgence humanitaire notamment les enfants non accompagnés et enfants séparés, les enfants associés aux forces et groupes armés, les survivants des violences sexuelles, enfants en situation de déplacement interne, les enfants réfugiés et les autres enfants vulnérables des communautés.  Des interventions d’assistance sont mises en œuvre dans les Provinces affectées.</w:t>
      </w:r>
    </w:p>
    <w:p w14:paraId="6DC5978A" w14:textId="50537A0D" w:rsidR="00915262" w:rsidRPr="00F9661B" w:rsidRDefault="00915262" w:rsidP="00915262">
      <w:pPr>
        <w:pStyle w:val="ListParagraph"/>
        <w:rPr>
          <w:rFonts w:ascii="Arial" w:hAnsi="Arial" w:cs="Arial"/>
          <w:lang w:val="fr-FR"/>
        </w:rPr>
      </w:pPr>
    </w:p>
    <w:p w14:paraId="2D7E145F" w14:textId="77777777" w:rsidR="00915262" w:rsidRPr="00F9661B" w:rsidRDefault="00915262" w:rsidP="00915262">
      <w:pPr>
        <w:pStyle w:val="ListParagraph"/>
        <w:rPr>
          <w:rFonts w:ascii="Arial" w:hAnsi="Arial" w:cs="Arial"/>
          <w:lang w:val="fr-FR"/>
        </w:rPr>
      </w:pPr>
    </w:p>
    <w:p w14:paraId="3869E10F" w14:textId="66F1D0B3" w:rsidR="00915262" w:rsidRPr="00F9661B" w:rsidRDefault="00915262" w:rsidP="00915262">
      <w:pPr>
        <w:pStyle w:val="ListParagraph"/>
        <w:numPr>
          <w:ilvl w:val="0"/>
          <w:numId w:val="3"/>
        </w:numPr>
        <w:rPr>
          <w:rFonts w:ascii="Arial" w:hAnsi="Arial" w:cs="Arial"/>
          <w:lang w:val="fr-FR"/>
        </w:rPr>
      </w:pPr>
      <w:r w:rsidRPr="00F9661B">
        <w:rPr>
          <w:rFonts w:ascii="Arial" w:hAnsi="Arial" w:cs="Arial"/>
          <w:lang w:val="fr-FR"/>
        </w:rPr>
        <w:t>En tant que chargé (e) de la gestion de l’information et des données du programme protection de l’enfant, quels sont des indicateurs que vous pourriez proposés pour renseigner les résultats des interventions ?</w:t>
      </w:r>
    </w:p>
    <w:p w14:paraId="04B4CAEC" w14:textId="377EB0AF" w:rsidR="00CB0FB4" w:rsidRPr="00F9661B" w:rsidRDefault="00915262" w:rsidP="00F9661B">
      <w:pPr>
        <w:pStyle w:val="ListParagraph"/>
        <w:numPr>
          <w:ilvl w:val="0"/>
          <w:numId w:val="3"/>
        </w:numPr>
        <w:rPr>
          <w:rFonts w:ascii="Arial" w:hAnsi="Arial" w:cs="Arial"/>
          <w:lang w:val="fr-FR"/>
        </w:rPr>
      </w:pPr>
      <w:r w:rsidRPr="00F9661B">
        <w:rPr>
          <w:rFonts w:ascii="Arial" w:hAnsi="Arial" w:cs="Arial"/>
          <w:lang w:val="fr-FR"/>
        </w:rPr>
        <w:t>Comment allez-vous y prendre pour la collecte des résultats sur base de ces indicateurs ?</w:t>
      </w:r>
      <w:r w:rsidR="00F9661B" w:rsidRPr="00F9661B">
        <w:rPr>
          <w:rFonts w:ascii="Arial" w:hAnsi="Arial" w:cs="Arial"/>
          <w:lang w:val="fr-FR"/>
        </w:rPr>
        <w:t xml:space="preserve"> </w:t>
      </w:r>
    </w:p>
    <w:p w14:paraId="124D07E9" w14:textId="77777777" w:rsidR="00F9661B" w:rsidRPr="00F9661B" w:rsidRDefault="00F9661B" w:rsidP="00F9661B">
      <w:pPr>
        <w:pStyle w:val="ListParagraph"/>
        <w:rPr>
          <w:rFonts w:ascii="Arial" w:hAnsi="Arial" w:cs="Arial"/>
          <w:lang w:val="fr-FR"/>
        </w:rPr>
      </w:pPr>
    </w:p>
    <w:p w14:paraId="0F4607C7" w14:textId="0B4E21ED" w:rsidR="00915262" w:rsidRPr="00F9661B" w:rsidRDefault="00915262" w:rsidP="00915262">
      <w:pPr>
        <w:pStyle w:val="ListParagraph"/>
        <w:numPr>
          <w:ilvl w:val="0"/>
          <w:numId w:val="2"/>
        </w:numPr>
        <w:rPr>
          <w:rFonts w:ascii="Arial" w:hAnsi="Arial" w:cs="Arial"/>
          <w:lang w:val="fr-FR"/>
        </w:rPr>
      </w:pPr>
      <w:r w:rsidRPr="00F9661B">
        <w:rPr>
          <w:rFonts w:ascii="Arial" w:hAnsi="Arial" w:cs="Arial"/>
          <w:lang w:val="fr-FR"/>
        </w:rPr>
        <w:t xml:space="preserve"> </w:t>
      </w:r>
      <w:r w:rsidR="00CB0FB4" w:rsidRPr="00F9661B">
        <w:rPr>
          <w:rFonts w:ascii="Arial" w:hAnsi="Arial" w:cs="Arial"/>
          <w:lang w:val="fr-FR"/>
        </w:rPr>
        <w:t xml:space="preserve">Le chargé (e) de la gestion de l’information et des données travaille avec la coordination du sous cluster protection de l’enfant. Quels sont les outils que vous mettrez à la disposition de la coordination </w:t>
      </w:r>
      <w:r w:rsidR="00F9661B" w:rsidRPr="00F9661B">
        <w:rPr>
          <w:rFonts w:ascii="Arial" w:hAnsi="Arial" w:cs="Arial"/>
          <w:lang w:val="fr-FR"/>
        </w:rPr>
        <w:t xml:space="preserve">pour assurer la collecte, nettoyage et analyse des indicateurs ? </w:t>
      </w:r>
    </w:p>
    <w:p w14:paraId="4F784774" w14:textId="77777777" w:rsidR="00F9661B" w:rsidRPr="00F9661B" w:rsidRDefault="00F9661B" w:rsidP="00F9661B">
      <w:pPr>
        <w:pStyle w:val="ListParagraph"/>
        <w:rPr>
          <w:rFonts w:ascii="Arial" w:hAnsi="Arial" w:cs="Arial"/>
          <w:lang w:val="fr-FR"/>
        </w:rPr>
      </w:pPr>
    </w:p>
    <w:p w14:paraId="094DDE19" w14:textId="77777777" w:rsidR="00F9661B" w:rsidRPr="00F9661B" w:rsidRDefault="00F9661B" w:rsidP="00F9661B">
      <w:pPr>
        <w:pStyle w:val="ListParagraph"/>
        <w:numPr>
          <w:ilvl w:val="0"/>
          <w:numId w:val="2"/>
        </w:numPr>
        <w:rPr>
          <w:lang w:val="fr-FR"/>
        </w:rPr>
      </w:pPr>
      <w:r w:rsidRPr="00F9661B">
        <w:rPr>
          <w:rFonts w:ascii="Arial" w:hAnsi="Arial" w:cs="Arial"/>
          <w:lang w:val="fr-FR"/>
        </w:rPr>
        <w:t xml:space="preserve">L’UNICEF travaille avec les partenaires Gouvernementaux, des acteurs de la société civile et des organisations internationales. Ces partenaires sont appelés à fournir des résultats. Quels sont </w:t>
      </w:r>
      <w:proofErr w:type="spellStart"/>
      <w:r w:rsidRPr="00F9661B">
        <w:rPr>
          <w:rFonts w:ascii="Arial" w:hAnsi="Arial" w:cs="Arial"/>
          <w:lang w:val="fr-FR"/>
        </w:rPr>
        <w:t>a</w:t>
      </w:r>
      <w:proofErr w:type="spellEnd"/>
      <w:r w:rsidRPr="00F9661B">
        <w:rPr>
          <w:rFonts w:ascii="Arial" w:hAnsi="Arial" w:cs="Arial"/>
          <w:lang w:val="fr-FR"/>
        </w:rPr>
        <w:t xml:space="preserve"> votre avis les défis pour s’assurer que des résultats rapportés sont fiables et de </w:t>
      </w:r>
      <w:proofErr w:type="gramStart"/>
      <w:r w:rsidRPr="00F9661B">
        <w:rPr>
          <w:rFonts w:ascii="Arial" w:hAnsi="Arial" w:cs="Arial"/>
          <w:lang w:val="fr-FR"/>
        </w:rPr>
        <w:t>qualité?</w:t>
      </w:r>
      <w:proofErr w:type="gramEnd"/>
      <w:r w:rsidRPr="00F9661B">
        <w:rPr>
          <w:rFonts w:ascii="Arial" w:hAnsi="Arial" w:cs="Arial"/>
          <w:lang w:val="fr-FR"/>
        </w:rPr>
        <w:t xml:space="preserve"> Et quelles solutions on peut identifier pour remédier </w:t>
      </w:r>
      <w:proofErr w:type="gramStart"/>
      <w:r w:rsidRPr="00F9661B">
        <w:rPr>
          <w:rFonts w:ascii="Arial" w:hAnsi="Arial" w:cs="Arial"/>
          <w:lang w:val="fr-FR"/>
        </w:rPr>
        <w:t>a</w:t>
      </w:r>
      <w:proofErr w:type="gramEnd"/>
      <w:r w:rsidRPr="00F9661B">
        <w:rPr>
          <w:rFonts w:ascii="Arial" w:hAnsi="Arial" w:cs="Arial"/>
          <w:lang w:val="fr-FR"/>
        </w:rPr>
        <w:t xml:space="preserve"> ces défis ? </w:t>
      </w:r>
    </w:p>
    <w:p w14:paraId="42336CED" w14:textId="77777777" w:rsidR="00CB0FB4" w:rsidRPr="00F9661B" w:rsidRDefault="00CB0FB4" w:rsidP="00CB0FB4">
      <w:pPr>
        <w:pStyle w:val="ListParagraph"/>
        <w:rPr>
          <w:rFonts w:ascii="Arial" w:hAnsi="Arial" w:cs="Arial"/>
          <w:lang w:val="fr-FR"/>
        </w:rPr>
      </w:pPr>
    </w:p>
    <w:p w14:paraId="2D9E4B57" w14:textId="77777777" w:rsidR="008611F9" w:rsidRPr="00F9661B" w:rsidRDefault="00CB0FB4" w:rsidP="00915262">
      <w:pPr>
        <w:pStyle w:val="ListParagraph"/>
        <w:numPr>
          <w:ilvl w:val="0"/>
          <w:numId w:val="2"/>
        </w:numPr>
        <w:rPr>
          <w:rFonts w:ascii="Arial" w:hAnsi="Arial" w:cs="Arial"/>
          <w:lang w:val="fr-FR"/>
        </w:rPr>
      </w:pPr>
      <w:r w:rsidRPr="00F9661B">
        <w:rPr>
          <w:rFonts w:ascii="Arial" w:hAnsi="Arial" w:cs="Arial"/>
          <w:lang w:val="fr-FR"/>
        </w:rPr>
        <w:t xml:space="preserve">Voici une base des données tirées dans une province. </w:t>
      </w:r>
    </w:p>
    <w:p w14:paraId="2CBD257B" w14:textId="77777777" w:rsidR="008611F9" w:rsidRPr="00F9661B" w:rsidRDefault="008611F9" w:rsidP="008611F9">
      <w:pPr>
        <w:pStyle w:val="ListParagraph"/>
        <w:rPr>
          <w:rFonts w:ascii="Arial" w:hAnsi="Arial" w:cs="Arial"/>
          <w:lang w:val="fr-FR"/>
        </w:rPr>
      </w:pPr>
    </w:p>
    <w:tbl>
      <w:tblPr>
        <w:tblW w:w="10670" w:type="dxa"/>
        <w:tblInd w:w="-370" w:type="dxa"/>
        <w:tblLook w:val="04A0" w:firstRow="1" w:lastRow="0" w:firstColumn="1" w:lastColumn="0" w:noHBand="0" w:noVBand="1"/>
      </w:tblPr>
      <w:tblGrid>
        <w:gridCol w:w="3161"/>
        <w:gridCol w:w="820"/>
        <w:gridCol w:w="820"/>
        <w:gridCol w:w="819"/>
        <w:gridCol w:w="825"/>
        <w:gridCol w:w="820"/>
        <w:gridCol w:w="825"/>
        <w:gridCol w:w="820"/>
        <w:gridCol w:w="820"/>
        <w:gridCol w:w="940"/>
      </w:tblGrid>
      <w:tr w:rsidR="00F9661B" w:rsidRPr="00F9661B" w14:paraId="0E8C2249" w14:textId="77777777" w:rsidTr="008611F9">
        <w:trPr>
          <w:trHeight w:val="310"/>
        </w:trPr>
        <w:tc>
          <w:tcPr>
            <w:tcW w:w="3161"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19F400BC" w14:textId="77777777" w:rsidR="008611F9" w:rsidRPr="00F9661B" w:rsidRDefault="008611F9" w:rsidP="008611F9">
            <w:pPr>
              <w:spacing w:after="0" w:line="240" w:lineRule="auto"/>
              <w:jc w:val="center"/>
              <w:rPr>
                <w:rFonts w:ascii="Calibri" w:eastAsia="Times New Roman" w:hAnsi="Calibri" w:cs="Calibri"/>
                <w:b/>
                <w:bCs/>
                <w:sz w:val="24"/>
                <w:szCs w:val="24"/>
              </w:rPr>
            </w:pPr>
            <w:proofErr w:type="spellStart"/>
            <w:r w:rsidRPr="00F9661B">
              <w:rPr>
                <w:rFonts w:ascii="Calibri" w:eastAsia="Times New Roman" w:hAnsi="Calibri" w:cs="Calibri"/>
                <w:b/>
                <w:bCs/>
                <w:sz w:val="24"/>
                <w:szCs w:val="24"/>
              </w:rPr>
              <w:t>Indicateurs</w:t>
            </w:r>
            <w:proofErr w:type="spellEnd"/>
          </w:p>
        </w:tc>
        <w:tc>
          <w:tcPr>
            <w:tcW w:w="7509" w:type="dxa"/>
            <w:gridSpan w:val="9"/>
            <w:tcBorders>
              <w:top w:val="single" w:sz="8" w:space="0" w:color="auto"/>
              <w:left w:val="nil"/>
              <w:bottom w:val="single" w:sz="4" w:space="0" w:color="auto"/>
              <w:right w:val="single" w:sz="8" w:space="0" w:color="000000"/>
            </w:tcBorders>
            <w:shd w:val="clear" w:color="auto" w:fill="auto"/>
            <w:vAlign w:val="center"/>
            <w:hideMark/>
          </w:tcPr>
          <w:p w14:paraId="40CCDECC"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Provinces</w:t>
            </w:r>
          </w:p>
        </w:tc>
      </w:tr>
      <w:tr w:rsidR="00F9661B" w:rsidRPr="00F9661B" w14:paraId="3F760093" w14:textId="77777777" w:rsidTr="008611F9">
        <w:trPr>
          <w:trHeight w:val="310"/>
        </w:trPr>
        <w:tc>
          <w:tcPr>
            <w:tcW w:w="3161" w:type="dxa"/>
            <w:vMerge/>
            <w:tcBorders>
              <w:top w:val="single" w:sz="8" w:space="0" w:color="auto"/>
              <w:left w:val="single" w:sz="8" w:space="0" w:color="auto"/>
              <w:bottom w:val="single" w:sz="4" w:space="0" w:color="auto"/>
              <w:right w:val="single" w:sz="4" w:space="0" w:color="auto"/>
            </w:tcBorders>
            <w:vAlign w:val="center"/>
            <w:hideMark/>
          </w:tcPr>
          <w:p w14:paraId="310C0CC2" w14:textId="77777777" w:rsidR="008611F9" w:rsidRPr="00F9661B" w:rsidRDefault="008611F9" w:rsidP="008611F9">
            <w:pPr>
              <w:spacing w:after="0" w:line="240" w:lineRule="auto"/>
              <w:rPr>
                <w:rFonts w:ascii="Calibri" w:eastAsia="Times New Roman" w:hAnsi="Calibri" w:cs="Calibri"/>
                <w:b/>
                <w:bCs/>
                <w:sz w:val="24"/>
                <w:szCs w:val="24"/>
              </w:rPr>
            </w:pPr>
          </w:p>
        </w:tc>
        <w:tc>
          <w:tcPr>
            <w:tcW w:w="2459" w:type="dxa"/>
            <w:gridSpan w:val="3"/>
            <w:tcBorders>
              <w:top w:val="single" w:sz="4" w:space="0" w:color="auto"/>
              <w:left w:val="nil"/>
              <w:bottom w:val="single" w:sz="4" w:space="0" w:color="auto"/>
              <w:right w:val="single" w:sz="4" w:space="0" w:color="auto"/>
            </w:tcBorders>
            <w:shd w:val="clear" w:color="auto" w:fill="auto"/>
            <w:vAlign w:val="center"/>
            <w:hideMark/>
          </w:tcPr>
          <w:p w14:paraId="365237D5"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LOKIA</w:t>
            </w:r>
          </w:p>
        </w:tc>
        <w:tc>
          <w:tcPr>
            <w:tcW w:w="2470" w:type="dxa"/>
            <w:gridSpan w:val="3"/>
            <w:tcBorders>
              <w:top w:val="single" w:sz="4" w:space="0" w:color="auto"/>
              <w:left w:val="nil"/>
              <w:bottom w:val="single" w:sz="4" w:space="0" w:color="auto"/>
              <w:right w:val="single" w:sz="4" w:space="0" w:color="auto"/>
            </w:tcBorders>
            <w:shd w:val="clear" w:color="auto" w:fill="auto"/>
            <w:vAlign w:val="center"/>
            <w:hideMark/>
          </w:tcPr>
          <w:p w14:paraId="0B34B98E"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KOBE</w:t>
            </w:r>
          </w:p>
        </w:tc>
        <w:tc>
          <w:tcPr>
            <w:tcW w:w="2580" w:type="dxa"/>
            <w:gridSpan w:val="3"/>
            <w:tcBorders>
              <w:top w:val="single" w:sz="4" w:space="0" w:color="auto"/>
              <w:left w:val="nil"/>
              <w:bottom w:val="single" w:sz="4" w:space="0" w:color="auto"/>
              <w:right w:val="single" w:sz="8" w:space="0" w:color="000000"/>
            </w:tcBorders>
            <w:shd w:val="clear" w:color="auto" w:fill="auto"/>
            <w:vAlign w:val="center"/>
            <w:hideMark/>
          </w:tcPr>
          <w:p w14:paraId="00BF2188"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Total</w:t>
            </w:r>
          </w:p>
        </w:tc>
      </w:tr>
      <w:tr w:rsidR="00F9661B" w:rsidRPr="00F9661B" w14:paraId="65963AA0" w14:textId="77777777" w:rsidTr="008611F9">
        <w:trPr>
          <w:trHeight w:val="310"/>
        </w:trPr>
        <w:tc>
          <w:tcPr>
            <w:tcW w:w="3161" w:type="dxa"/>
            <w:vMerge/>
            <w:tcBorders>
              <w:top w:val="single" w:sz="8" w:space="0" w:color="auto"/>
              <w:left w:val="single" w:sz="8" w:space="0" w:color="auto"/>
              <w:bottom w:val="single" w:sz="4" w:space="0" w:color="auto"/>
              <w:right w:val="single" w:sz="4" w:space="0" w:color="auto"/>
            </w:tcBorders>
            <w:vAlign w:val="center"/>
            <w:hideMark/>
          </w:tcPr>
          <w:p w14:paraId="2D00DAA6" w14:textId="77777777" w:rsidR="008611F9" w:rsidRPr="00F9661B" w:rsidRDefault="008611F9" w:rsidP="008611F9">
            <w:pPr>
              <w:spacing w:after="0" w:line="240" w:lineRule="auto"/>
              <w:rPr>
                <w:rFonts w:ascii="Calibri" w:eastAsia="Times New Roman" w:hAnsi="Calibri" w:cs="Calibri"/>
                <w:b/>
                <w:bCs/>
                <w:sz w:val="24"/>
                <w:szCs w:val="24"/>
              </w:rPr>
            </w:pPr>
          </w:p>
        </w:tc>
        <w:tc>
          <w:tcPr>
            <w:tcW w:w="820" w:type="dxa"/>
            <w:tcBorders>
              <w:top w:val="nil"/>
              <w:left w:val="nil"/>
              <w:bottom w:val="single" w:sz="4" w:space="0" w:color="auto"/>
              <w:right w:val="single" w:sz="4" w:space="0" w:color="auto"/>
            </w:tcBorders>
            <w:shd w:val="clear" w:color="000000" w:fill="FFFFFF"/>
            <w:vAlign w:val="bottom"/>
            <w:hideMark/>
          </w:tcPr>
          <w:p w14:paraId="14D0F00B"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F</w:t>
            </w:r>
          </w:p>
        </w:tc>
        <w:tc>
          <w:tcPr>
            <w:tcW w:w="820" w:type="dxa"/>
            <w:tcBorders>
              <w:top w:val="nil"/>
              <w:left w:val="nil"/>
              <w:bottom w:val="single" w:sz="4" w:space="0" w:color="auto"/>
              <w:right w:val="single" w:sz="4" w:space="0" w:color="auto"/>
            </w:tcBorders>
            <w:shd w:val="clear" w:color="000000" w:fill="FFFFFF"/>
            <w:vAlign w:val="bottom"/>
            <w:hideMark/>
          </w:tcPr>
          <w:p w14:paraId="2E959264"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G</w:t>
            </w:r>
          </w:p>
        </w:tc>
        <w:tc>
          <w:tcPr>
            <w:tcW w:w="819" w:type="dxa"/>
            <w:tcBorders>
              <w:top w:val="nil"/>
              <w:left w:val="nil"/>
              <w:bottom w:val="single" w:sz="4" w:space="0" w:color="auto"/>
              <w:right w:val="single" w:sz="4" w:space="0" w:color="auto"/>
            </w:tcBorders>
            <w:shd w:val="clear" w:color="000000" w:fill="FFFFFF"/>
            <w:vAlign w:val="bottom"/>
            <w:hideMark/>
          </w:tcPr>
          <w:p w14:paraId="3B1DC93D"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TOT</w:t>
            </w:r>
          </w:p>
        </w:tc>
        <w:tc>
          <w:tcPr>
            <w:tcW w:w="825" w:type="dxa"/>
            <w:tcBorders>
              <w:top w:val="nil"/>
              <w:left w:val="nil"/>
              <w:bottom w:val="single" w:sz="4" w:space="0" w:color="auto"/>
              <w:right w:val="single" w:sz="4" w:space="0" w:color="auto"/>
            </w:tcBorders>
            <w:shd w:val="clear" w:color="000000" w:fill="FFFFFF"/>
            <w:vAlign w:val="bottom"/>
            <w:hideMark/>
          </w:tcPr>
          <w:p w14:paraId="00BE0ADF"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F</w:t>
            </w:r>
          </w:p>
        </w:tc>
        <w:tc>
          <w:tcPr>
            <w:tcW w:w="820" w:type="dxa"/>
            <w:tcBorders>
              <w:top w:val="nil"/>
              <w:left w:val="nil"/>
              <w:bottom w:val="single" w:sz="4" w:space="0" w:color="auto"/>
              <w:right w:val="single" w:sz="4" w:space="0" w:color="auto"/>
            </w:tcBorders>
            <w:shd w:val="clear" w:color="000000" w:fill="FFFFFF"/>
            <w:vAlign w:val="bottom"/>
            <w:hideMark/>
          </w:tcPr>
          <w:p w14:paraId="15B3BB18"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G</w:t>
            </w:r>
          </w:p>
        </w:tc>
        <w:tc>
          <w:tcPr>
            <w:tcW w:w="825" w:type="dxa"/>
            <w:tcBorders>
              <w:top w:val="nil"/>
              <w:left w:val="nil"/>
              <w:bottom w:val="single" w:sz="4" w:space="0" w:color="auto"/>
              <w:right w:val="single" w:sz="4" w:space="0" w:color="auto"/>
            </w:tcBorders>
            <w:shd w:val="clear" w:color="000000" w:fill="FFFFFF"/>
            <w:vAlign w:val="bottom"/>
            <w:hideMark/>
          </w:tcPr>
          <w:p w14:paraId="2B1D5665"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TOT</w:t>
            </w:r>
          </w:p>
        </w:tc>
        <w:tc>
          <w:tcPr>
            <w:tcW w:w="820" w:type="dxa"/>
            <w:tcBorders>
              <w:top w:val="nil"/>
              <w:left w:val="nil"/>
              <w:bottom w:val="single" w:sz="4" w:space="0" w:color="auto"/>
              <w:right w:val="single" w:sz="4" w:space="0" w:color="auto"/>
            </w:tcBorders>
            <w:shd w:val="clear" w:color="000000" w:fill="FFFFFF"/>
            <w:vAlign w:val="bottom"/>
            <w:hideMark/>
          </w:tcPr>
          <w:p w14:paraId="1F883B65"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F</w:t>
            </w:r>
          </w:p>
        </w:tc>
        <w:tc>
          <w:tcPr>
            <w:tcW w:w="820" w:type="dxa"/>
            <w:tcBorders>
              <w:top w:val="nil"/>
              <w:left w:val="nil"/>
              <w:bottom w:val="single" w:sz="4" w:space="0" w:color="auto"/>
              <w:right w:val="single" w:sz="4" w:space="0" w:color="auto"/>
            </w:tcBorders>
            <w:shd w:val="clear" w:color="000000" w:fill="FFFFFF"/>
            <w:vAlign w:val="bottom"/>
            <w:hideMark/>
          </w:tcPr>
          <w:p w14:paraId="485B5397"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G</w:t>
            </w:r>
          </w:p>
        </w:tc>
        <w:tc>
          <w:tcPr>
            <w:tcW w:w="940" w:type="dxa"/>
            <w:tcBorders>
              <w:top w:val="nil"/>
              <w:left w:val="nil"/>
              <w:bottom w:val="single" w:sz="4" w:space="0" w:color="auto"/>
              <w:right w:val="single" w:sz="8" w:space="0" w:color="auto"/>
            </w:tcBorders>
            <w:shd w:val="clear" w:color="000000" w:fill="FFFFFF"/>
            <w:vAlign w:val="bottom"/>
            <w:hideMark/>
          </w:tcPr>
          <w:p w14:paraId="72A2AB65"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TOT</w:t>
            </w:r>
          </w:p>
        </w:tc>
      </w:tr>
      <w:tr w:rsidR="00F9661B" w:rsidRPr="00F9661B" w14:paraId="1EA4AAB0" w14:textId="77777777" w:rsidTr="008611F9">
        <w:trPr>
          <w:trHeight w:val="480"/>
        </w:trPr>
        <w:tc>
          <w:tcPr>
            <w:tcW w:w="3161" w:type="dxa"/>
            <w:tcBorders>
              <w:top w:val="nil"/>
              <w:left w:val="single" w:sz="8" w:space="0" w:color="auto"/>
              <w:bottom w:val="single" w:sz="4" w:space="0" w:color="auto"/>
              <w:right w:val="single" w:sz="4" w:space="0" w:color="auto"/>
            </w:tcBorders>
            <w:shd w:val="clear" w:color="auto" w:fill="auto"/>
            <w:vAlign w:val="center"/>
            <w:hideMark/>
          </w:tcPr>
          <w:p w14:paraId="4F53EC8F" w14:textId="77777777" w:rsidR="008611F9" w:rsidRPr="00F9661B" w:rsidRDefault="008611F9" w:rsidP="008611F9">
            <w:pPr>
              <w:spacing w:after="0" w:line="240" w:lineRule="auto"/>
              <w:rPr>
                <w:rFonts w:ascii="Calibri" w:eastAsia="Times New Roman" w:hAnsi="Calibri" w:cs="Calibri"/>
                <w:sz w:val="24"/>
                <w:szCs w:val="24"/>
              </w:rPr>
            </w:pPr>
            <w:proofErr w:type="spellStart"/>
            <w:r w:rsidRPr="00F9661B">
              <w:rPr>
                <w:rFonts w:ascii="Calibri" w:eastAsia="Times New Roman" w:hAnsi="Calibri" w:cs="Calibri"/>
                <w:sz w:val="24"/>
                <w:szCs w:val="24"/>
              </w:rPr>
              <w:t>Resultats</w:t>
            </w:r>
            <w:proofErr w:type="spellEnd"/>
            <w:r w:rsidRPr="00F9661B">
              <w:rPr>
                <w:rFonts w:ascii="Calibri" w:eastAsia="Times New Roman" w:hAnsi="Calibri" w:cs="Calibri"/>
                <w:sz w:val="24"/>
                <w:szCs w:val="24"/>
              </w:rPr>
              <w:t xml:space="preserve"> de </w:t>
            </w:r>
            <w:proofErr w:type="spellStart"/>
            <w:proofErr w:type="gramStart"/>
            <w:r w:rsidRPr="00F9661B">
              <w:rPr>
                <w:rFonts w:ascii="Calibri" w:eastAsia="Times New Roman" w:hAnsi="Calibri" w:cs="Calibri"/>
                <w:sz w:val="24"/>
                <w:szCs w:val="24"/>
              </w:rPr>
              <w:t>l'indicateur</w:t>
            </w:r>
            <w:proofErr w:type="spellEnd"/>
            <w:r w:rsidRPr="00F9661B">
              <w:rPr>
                <w:rFonts w:ascii="Calibri" w:eastAsia="Times New Roman" w:hAnsi="Calibri" w:cs="Calibri"/>
                <w:sz w:val="24"/>
                <w:szCs w:val="24"/>
              </w:rPr>
              <w:t xml:space="preserve">  A</w:t>
            </w:r>
            <w:proofErr w:type="gramEnd"/>
          </w:p>
        </w:tc>
        <w:tc>
          <w:tcPr>
            <w:tcW w:w="820" w:type="dxa"/>
            <w:tcBorders>
              <w:top w:val="nil"/>
              <w:left w:val="nil"/>
              <w:bottom w:val="single" w:sz="4" w:space="0" w:color="auto"/>
              <w:right w:val="single" w:sz="4" w:space="0" w:color="auto"/>
            </w:tcBorders>
            <w:shd w:val="clear" w:color="000000" w:fill="FFFFFF"/>
            <w:vAlign w:val="center"/>
            <w:hideMark/>
          </w:tcPr>
          <w:p w14:paraId="61A6FB05"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527</w:t>
            </w:r>
          </w:p>
        </w:tc>
        <w:tc>
          <w:tcPr>
            <w:tcW w:w="820" w:type="dxa"/>
            <w:tcBorders>
              <w:top w:val="nil"/>
              <w:left w:val="nil"/>
              <w:bottom w:val="single" w:sz="4" w:space="0" w:color="auto"/>
              <w:right w:val="single" w:sz="4" w:space="0" w:color="auto"/>
            </w:tcBorders>
            <w:shd w:val="clear" w:color="000000" w:fill="FFFFFF"/>
            <w:vAlign w:val="center"/>
            <w:hideMark/>
          </w:tcPr>
          <w:p w14:paraId="5DF8DD2F"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589</w:t>
            </w:r>
          </w:p>
        </w:tc>
        <w:tc>
          <w:tcPr>
            <w:tcW w:w="819" w:type="dxa"/>
            <w:tcBorders>
              <w:top w:val="nil"/>
              <w:left w:val="nil"/>
              <w:bottom w:val="single" w:sz="4" w:space="0" w:color="auto"/>
              <w:right w:val="single" w:sz="4" w:space="0" w:color="auto"/>
            </w:tcBorders>
            <w:shd w:val="clear" w:color="000000" w:fill="FFFFFF"/>
            <w:vAlign w:val="center"/>
            <w:hideMark/>
          </w:tcPr>
          <w:p w14:paraId="2F4A4345"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1116</w:t>
            </w:r>
          </w:p>
        </w:tc>
        <w:tc>
          <w:tcPr>
            <w:tcW w:w="825" w:type="dxa"/>
            <w:tcBorders>
              <w:top w:val="nil"/>
              <w:left w:val="nil"/>
              <w:bottom w:val="single" w:sz="4" w:space="0" w:color="auto"/>
              <w:right w:val="single" w:sz="4" w:space="0" w:color="auto"/>
            </w:tcBorders>
            <w:shd w:val="clear" w:color="000000" w:fill="FFFFFF"/>
            <w:vAlign w:val="center"/>
            <w:hideMark/>
          </w:tcPr>
          <w:p w14:paraId="4F0376D2"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454</w:t>
            </w:r>
          </w:p>
        </w:tc>
        <w:tc>
          <w:tcPr>
            <w:tcW w:w="820" w:type="dxa"/>
            <w:tcBorders>
              <w:top w:val="nil"/>
              <w:left w:val="nil"/>
              <w:bottom w:val="single" w:sz="4" w:space="0" w:color="auto"/>
              <w:right w:val="single" w:sz="4" w:space="0" w:color="auto"/>
            </w:tcBorders>
            <w:shd w:val="clear" w:color="000000" w:fill="FFFFFF"/>
            <w:vAlign w:val="center"/>
            <w:hideMark/>
          </w:tcPr>
          <w:p w14:paraId="52F23E70"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944</w:t>
            </w:r>
          </w:p>
        </w:tc>
        <w:tc>
          <w:tcPr>
            <w:tcW w:w="825" w:type="dxa"/>
            <w:tcBorders>
              <w:top w:val="nil"/>
              <w:left w:val="nil"/>
              <w:bottom w:val="single" w:sz="4" w:space="0" w:color="auto"/>
              <w:right w:val="single" w:sz="4" w:space="0" w:color="auto"/>
            </w:tcBorders>
            <w:shd w:val="clear" w:color="000000" w:fill="FFFFFF"/>
            <w:vAlign w:val="center"/>
            <w:hideMark/>
          </w:tcPr>
          <w:p w14:paraId="32523AF6"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1398</w:t>
            </w:r>
          </w:p>
        </w:tc>
        <w:tc>
          <w:tcPr>
            <w:tcW w:w="820" w:type="dxa"/>
            <w:tcBorders>
              <w:top w:val="nil"/>
              <w:left w:val="nil"/>
              <w:bottom w:val="single" w:sz="4" w:space="0" w:color="auto"/>
              <w:right w:val="single" w:sz="4" w:space="0" w:color="auto"/>
            </w:tcBorders>
            <w:shd w:val="clear" w:color="000000" w:fill="FFFFFF"/>
            <w:vAlign w:val="center"/>
            <w:hideMark/>
          </w:tcPr>
          <w:p w14:paraId="17ACB4E7"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981</w:t>
            </w:r>
          </w:p>
        </w:tc>
        <w:tc>
          <w:tcPr>
            <w:tcW w:w="820" w:type="dxa"/>
            <w:tcBorders>
              <w:top w:val="nil"/>
              <w:left w:val="nil"/>
              <w:bottom w:val="single" w:sz="4" w:space="0" w:color="auto"/>
              <w:right w:val="single" w:sz="4" w:space="0" w:color="auto"/>
            </w:tcBorders>
            <w:shd w:val="clear" w:color="000000" w:fill="FFFFFF"/>
            <w:vAlign w:val="center"/>
            <w:hideMark/>
          </w:tcPr>
          <w:p w14:paraId="57A4CAF9"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1533</w:t>
            </w:r>
          </w:p>
        </w:tc>
        <w:tc>
          <w:tcPr>
            <w:tcW w:w="940" w:type="dxa"/>
            <w:tcBorders>
              <w:top w:val="nil"/>
              <w:left w:val="nil"/>
              <w:bottom w:val="single" w:sz="4" w:space="0" w:color="auto"/>
              <w:right w:val="single" w:sz="8" w:space="0" w:color="auto"/>
            </w:tcBorders>
            <w:shd w:val="clear" w:color="000000" w:fill="FFFFFF"/>
            <w:vAlign w:val="center"/>
            <w:hideMark/>
          </w:tcPr>
          <w:p w14:paraId="680B901E"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2514</w:t>
            </w:r>
          </w:p>
        </w:tc>
      </w:tr>
      <w:tr w:rsidR="00F9661B" w:rsidRPr="00F9661B" w14:paraId="597299CE" w14:textId="77777777" w:rsidTr="008611F9">
        <w:trPr>
          <w:trHeight w:val="570"/>
        </w:trPr>
        <w:tc>
          <w:tcPr>
            <w:tcW w:w="3161" w:type="dxa"/>
            <w:tcBorders>
              <w:top w:val="nil"/>
              <w:left w:val="single" w:sz="8" w:space="0" w:color="auto"/>
              <w:bottom w:val="single" w:sz="4" w:space="0" w:color="auto"/>
              <w:right w:val="single" w:sz="4" w:space="0" w:color="auto"/>
            </w:tcBorders>
            <w:shd w:val="clear" w:color="auto" w:fill="auto"/>
            <w:vAlign w:val="center"/>
            <w:hideMark/>
          </w:tcPr>
          <w:p w14:paraId="2E34E8F9" w14:textId="77777777" w:rsidR="008611F9" w:rsidRPr="00F9661B" w:rsidRDefault="008611F9" w:rsidP="008611F9">
            <w:pPr>
              <w:spacing w:after="0" w:line="240" w:lineRule="auto"/>
              <w:rPr>
                <w:rFonts w:ascii="Calibri" w:eastAsia="Times New Roman" w:hAnsi="Calibri" w:cs="Calibri"/>
                <w:sz w:val="24"/>
                <w:szCs w:val="24"/>
              </w:rPr>
            </w:pPr>
            <w:proofErr w:type="spellStart"/>
            <w:r w:rsidRPr="00F9661B">
              <w:rPr>
                <w:rFonts w:ascii="Calibri" w:eastAsia="Times New Roman" w:hAnsi="Calibri" w:cs="Calibri"/>
                <w:sz w:val="24"/>
                <w:szCs w:val="24"/>
              </w:rPr>
              <w:t>Resultats</w:t>
            </w:r>
            <w:proofErr w:type="spellEnd"/>
            <w:r w:rsidRPr="00F9661B">
              <w:rPr>
                <w:rFonts w:ascii="Calibri" w:eastAsia="Times New Roman" w:hAnsi="Calibri" w:cs="Calibri"/>
                <w:sz w:val="24"/>
                <w:szCs w:val="24"/>
              </w:rPr>
              <w:t xml:space="preserve"> de </w:t>
            </w:r>
            <w:proofErr w:type="spellStart"/>
            <w:proofErr w:type="gramStart"/>
            <w:r w:rsidRPr="00F9661B">
              <w:rPr>
                <w:rFonts w:ascii="Calibri" w:eastAsia="Times New Roman" w:hAnsi="Calibri" w:cs="Calibri"/>
                <w:sz w:val="24"/>
                <w:szCs w:val="24"/>
              </w:rPr>
              <w:t>l'indicateur</w:t>
            </w:r>
            <w:proofErr w:type="spellEnd"/>
            <w:r w:rsidRPr="00F9661B">
              <w:rPr>
                <w:rFonts w:ascii="Calibri" w:eastAsia="Times New Roman" w:hAnsi="Calibri" w:cs="Calibri"/>
                <w:sz w:val="24"/>
                <w:szCs w:val="24"/>
              </w:rPr>
              <w:t xml:space="preserve">  B</w:t>
            </w:r>
            <w:proofErr w:type="gramEnd"/>
          </w:p>
        </w:tc>
        <w:tc>
          <w:tcPr>
            <w:tcW w:w="820" w:type="dxa"/>
            <w:tcBorders>
              <w:top w:val="nil"/>
              <w:left w:val="nil"/>
              <w:bottom w:val="single" w:sz="4" w:space="0" w:color="auto"/>
              <w:right w:val="single" w:sz="4" w:space="0" w:color="auto"/>
            </w:tcBorders>
            <w:shd w:val="clear" w:color="000000" w:fill="FFFFFF"/>
            <w:vAlign w:val="center"/>
            <w:hideMark/>
          </w:tcPr>
          <w:p w14:paraId="3EDA536D"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118</w:t>
            </w:r>
          </w:p>
        </w:tc>
        <w:tc>
          <w:tcPr>
            <w:tcW w:w="820" w:type="dxa"/>
            <w:tcBorders>
              <w:top w:val="nil"/>
              <w:left w:val="nil"/>
              <w:bottom w:val="single" w:sz="4" w:space="0" w:color="auto"/>
              <w:right w:val="single" w:sz="4" w:space="0" w:color="auto"/>
            </w:tcBorders>
            <w:shd w:val="clear" w:color="000000" w:fill="FFFFFF"/>
            <w:vAlign w:val="center"/>
            <w:hideMark/>
          </w:tcPr>
          <w:p w14:paraId="58BF5490"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122</w:t>
            </w:r>
          </w:p>
        </w:tc>
        <w:tc>
          <w:tcPr>
            <w:tcW w:w="819" w:type="dxa"/>
            <w:tcBorders>
              <w:top w:val="nil"/>
              <w:left w:val="nil"/>
              <w:bottom w:val="single" w:sz="4" w:space="0" w:color="auto"/>
              <w:right w:val="single" w:sz="4" w:space="0" w:color="auto"/>
            </w:tcBorders>
            <w:shd w:val="clear" w:color="000000" w:fill="FFFFFF"/>
            <w:vAlign w:val="center"/>
            <w:hideMark/>
          </w:tcPr>
          <w:p w14:paraId="3F1BFB98"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240</w:t>
            </w:r>
          </w:p>
        </w:tc>
        <w:tc>
          <w:tcPr>
            <w:tcW w:w="825" w:type="dxa"/>
            <w:tcBorders>
              <w:top w:val="nil"/>
              <w:left w:val="nil"/>
              <w:bottom w:val="single" w:sz="4" w:space="0" w:color="auto"/>
              <w:right w:val="single" w:sz="4" w:space="0" w:color="auto"/>
            </w:tcBorders>
            <w:shd w:val="clear" w:color="000000" w:fill="FFFFFF"/>
            <w:vAlign w:val="center"/>
            <w:hideMark/>
          </w:tcPr>
          <w:p w14:paraId="2F8FC38C"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219</w:t>
            </w:r>
          </w:p>
        </w:tc>
        <w:tc>
          <w:tcPr>
            <w:tcW w:w="820" w:type="dxa"/>
            <w:tcBorders>
              <w:top w:val="nil"/>
              <w:left w:val="nil"/>
              <w:bottom w:val="single" w:sz="4" w:space="0" w:color="auto"/>
              <w:right w:val="single" w:sz="4" w:space="0" w:color="auto"/>
            </w:tcBorders>
            <w:shd w:val="clear" w:color="000000" w:fill="FFFFFF"/>
            <w:vAlign w:val="center"/>
            <w:hideMark/>
          </w:tcPr>
          <w:p w14:paraId="394D96B8"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285</w:t>
            </w:r>
          </w:p>
        </w:tc>
        <w:tc>
          <w:tcPr>
            <w:tcW w:w="825" w:type="dxa"/>
            <w:tcBorders>
              <w:top w:val="nil"/>
              <w:left w:val="nil"/>
              <w:bottom w:val="single" w:sz="4" w:space="0" w:color="auto"/>
              <w:right w:val="single" w:sz="4" w:space="0" w:color="auto"/>
            </w:tcBorders>
            <w:shd w:val="clear" w:color="000000" w:fill="FFFFFF"/>
            <w:vAlign w:val="center"/>
            <w:hideMark/>
          </w:tcPr>
          <w:p w14:paraId="709BE7E8"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504</w:t>
            </w:r>
          </w:p>
        </w:tc>
        <w:tc>
          <w:tcPr>
            <w:tcW w:w="820" w:type="dxa"/>
            <w:tcBorders>
              <w:top w:val="nil"/>
              <w:left w:val="nil"/>
              <w:bottom w:val="single" w:sz="4" w:space="0" w:color="auto"/>
              <w:right w:val="single" w:sz="4" w:space="0" w:color="auto"/>
            </w:tcBorders>
            <w:shd w:val="clear" w:color="000000" w:fill="FFFFFF"/>
            <w:vAlign w:val="center"/>
            <w:hideMark/>
          </w:tcPr>
          <w:p w14:paraId="281CB208"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337</w:t>
            </w:r>
          </w:p>
        </w:tc>
        <w:tc>
          <w:tcPr>
            <w:tcW w:w="820" w:type="dxa"/>
            <w:tcBorders>
              <w:top w:val="nil"/>
              <w:left w:val="nil"/>
              <w:bottom w:val="single" w:sz="4" w:space="0" w:color="auto"/>
              <w:right w:val="single" w:sz="4" w:space="0" w:color="auto"/>
            </w:tcBorders>
            <w:shd w:val="clear" w:color="000000" w:fill="FFFFFF"/>
            <w:vAlign w:val="center"/>
            <w:hideMark/>
          </w:tcPr>
          <w:p w14:paraId="6FE6B565"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407</w:t>
            </w:r>
          </w:p>
        </w:tc>
        <w:tc>
          <w:tcPr>
            <w:tcW w:w="940" w:type="dxa"/>
            <w:tcBorders>
              <w:top w:val="nil"/>
              <w:left w:val="nil"/>
              <w:bottom w:val="single" w:sz="4" w:space="0" w:color="auto"/>
              <w:right w:val="single" w:sz="8" w:space="0" w:color="auto"/>
            </w:tcBorders>
            <w:shd w:val="clear" w:color="000000" w:fill="FFFFFF"/>
            <w:vAlign w:val="center"/>
            <w:hideMark/>
          </w:tcPr>
          <w:p w14:paraId="00C9D164"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744</w:t>
            </w:r>
          </w:p>
        </w:tc>
      </w:tr>
      <w:tr w:rsidR="00F9661B" w:rsidRPr="00F9661B" w14:paraId="1A5E8C65" w14:textId="77777777" w:rsidTr="008611F9">
        <w:trPr>
          <w:trHeight w:val="550"/>
        </w:trPr>
        <w:tc>
          <w:tcPr>
            <w:tcW w:w="3161" w:type="dxa"/>
            <w:tcBorders>
              <w:top w:val="nil"/>
              <w:left w:val="single" w:sz="8" w:space="0" w:color="auto"/>
              <w:bottom w:val="single" w:sz="4" w:space="0" w:color="auto"/>
              <w:right w:val="single" w:sz="4" w:space="0" w:color="auto"/>
            </w:tcBorders>
            <w:shd w:val="clear" w:color="auto" w:fill="auto"/>
            <w:vAlign w:val="center"/>
            <w:hideMark/>
          </w:tcPr>
          <w:p w14:paraId="1C8361AF" w14:textId="77777777" w:rsidR="008611F9" w:rsidRPr="00F9661B" w:rsidRDefault="008611F9" w:rsidP="008611F9">
            <w:pPr>
              <w:spacing w:after="0" w:line="240" w:lineRule="auto"/>
              <w:rPr>
                <w:rFonts w:ascii="Calibri" w:eastAsia="Times New Roman" w:hAnsi="Calibri" w:cs="Calibri"/>
                <w:sz w:val="24"/>
                <w:szCs w:val="24"/>
              </w:rPr>
            </w:pPr>
            <w:proofErr w:type="spellStart"/>
            <w:r w:rsidRPr="00F9661B">
              <w:rPr>
                <w:rFonts w:ascii="Calibri" w:eastAsia="Times New Roman" w:hAnsi="Calibri" w:cs="Calibri"/>
                <w:sz w:val="24"/>
                <w:szCs w:val="24"/>
              </w:rPr>
              <w:t>Resultats</w:t>
            </w:r>
            <w:proofErr w:type="spellEnd"/>
            <w:r w:rsidRPr="00F9661B">
              <w:rPr>
                <w:rFonts w:ascii="Calibri" w:eastAsia="Times New Roman" w:hAnsi="Calibri" w:cs="Calibri"/>
                <w:sz w:val="24"/>
                <w:szCs w:val="24"/>
              </w:rPr>
              <w:t xml:space="preserve"> de </w:t>
            </w:r>
            <w:proofErr w:type="spellStart"/>
            <w:proofErr w:type="gramStart"/>
            <w:r w:rsidRPr="00F9661B">
              <w:rPr>
                <w:rFonts w:ascii="Calibri" w:eastAsia="Times New Roman" w:hAnsi="Calibri" w:cs="Calibri"/>
                <w:sz w:val="24"/>
                <w:szCs w:val="24"/>
              </w:rPr>
              <w:t>l'indicateur</w:t>
            </w:r>
            <w:proofErr w:type="spellEnd"/>
            <w:r w:rsidRPr="00F9661B">
              <w:rPr>
                <w:rFonts w:ascii="Calibri" w:eastAsia="Times New Roman" w:hAnsi="Calibri" w:cs="Calibri"/>
                <w:sz w:val="24"/>
                <w:szCs w:val="24"/>
              </w:rPr>
              <w:t xml:space="preserve">  C</w:t>
            </w:r>
            <w:proofErr w:type="gramEnd"/>
          </w:p>
        </w:tc>
        <w:tc>
          <w:tcPr>
            <w:tcW w:w="820" w:type="dxa"/>
            <w:tcBorders>
              <w:top w:val="nil"/>
              <w:left w:val="nil"/>
              <w:bottom w:val="single" w:sz="4" w:space="0" w:color="auto"/>
              <w:right w:val="single" w:sz="4" w:space="0" w:color="auto"/>
            </w:tcBorders>
            <w:shd w:val="clear" w:color="000000" w:fill="FFFFFF"/>
            <w:vAlign w:val="center"/>
            <w:hideMark/>
          </w:tcPr>
          <w:p w14:paraId="77474073"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253</w:t>
            </w:r>
          </w:p>
        </w:tc>
        <w:tc>
          <w:tcPr>
            <w:tcW w:w="820" w:type="dxa"/>
            <w:tcBorders>
              <w:top w:val="nil"/>
              <w:left w:val="nil"/>
              <w:bottom w:val="single" w:sz="4" w:space="0" w:color="auto"/>
              <w:right w:val="single" w:sz="4" w:space="0" w:color="auto"/>
            </w:tcBorders>
            <w:shd w:val="clear" w:color="000000" w:fill="FFFFFF"/>
            <w:vAlign w:val="center"/>
            <w:hideMark/>
          </w:tcPr>
          <w:p w14:paraId="03807FBB"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268</w:t>
            </w:r>
          </w:p>
        </w:tc>
        <w:tc>
          <w:tcPr>
            <w:tcW w:w="819" w:type="dxa"/>
            <w:tcBorders>
              <w:top w:val="nil"/>
              <w:left w:val="nil"/>
              <w:bottom w:val="single" w:sz="4" w:space="0" w:color="auto"/>
              <w:right w:val="single" w:sz="4" w:space="0" w:color="auto"/>
            </w:tcBorders>
            <w:shd w:val="clear" w:color="000000" w:fill="FFFFFF"/>
            <w:vAlign w:val="center"/>
            <w:hideMark/>
          </w:tcPr>
          <w:p w14:paraId="73B0D776"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521</w:t>
            </w:r>
          </w:p>
        </w:tc>
        <w:tc>
          <w:tcPr>
            <w:tcW w:w="825" w:type="dxa"/>
            <w:tcBorders>
              <w:top w:val="nil"/>
              <w:left w:val="nil"/>
              <w:bottom w:val="single" w:sz="4" w:space="0" w:color="auto"/>
              <w:right w:val="single" w:sz="4" w:space="0" w:color="auto"/>
            </w:tcBorders>
            <w:shd w:val="clear" w:color="000000" w:fill="FFFFFF"/>
            <w:vAlign w:val="center"/>
            <w:hideMark/>
          </w:tcPr>
          <w:p w14:paraId="6246C25A"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2745</w:t>
            </w:r>
          </w:p>
        </w:tc>
        <w:tc>
          <w:tcPr>
            <w:tcW w:w="820" w:type="dxa"/>
            <w:tcBorders>
              <w:top w:val="nil"/>
              <w:left w:val="nil"/>
              <w:bottom w:val="single" w:sz="4" w:space="0" w:color="auto"/>
              <w:right w:val="single" w:sz="4" w:space="0" w:color="auto"/>
            </w:tcBorders>
            <w:shd w:val="clear" w:color="000000" w:fill="FFFFFF"/>
            <w:vAlign w:val="center"/>
            <w:hideMark/>
          </w:tcPr>
          <w:p w14:paraId="4F9AD388"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3200</w:t>
            </w:r>
          </w:p>
        </w:tc>
        <w:tc>
          <w:tcPr>
            <w:tcW w:w="825" w:type="dxa"/>
            <w:tcBorders>
              <w:top w:val="nil"/>
              <w:left w:val="nil"/>
              <w:bottom w:val="single" w:sz="4" w:space="0" w:color="auto"/>
              <w:right w:val="single" w:sz="4" w:space="0" w:color="auto"/>
            </w:tcBorders>
            <w:shd w:val="clear" w:color="000000" w:fill="FFFFFF"/>
            <w:vAlign w:val="center"/>
            <w:hideMark/>
          </w:tcPr>
          <w:p w14:paraId="01B1E446"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5945</w:t>
            </w:r>
          </w:p>
        </w:tc>
        <w:tc>
          <w:tcPr>
            <w:tcW w:w="820" w:type="dxa"/>
            <w:tcBorders>
              <w:top w:val="nil"/>
              <w:left w:val="nil"/>
              <w:bottom w:val="single" w:sz="4" w:space="0" w:color="auto"/>
              <w:right w:val="single" w:sz="4" w:space="0" w:color="auto"/>
            </w:tcBorders>
            <w:shd w:val="clear" w:color="000000" w:fill="FFFFFF"/>
            <w:vAlign w:val="center"/>
            <w:hideMark/>
          </w:tcPr>
          <w:p w14:paraId="208EF912"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2998</w:t>
            </w:r>
          </w:p>
        </w:tc>
        <w:tc>
          <w:tcPr>
            <w:tcW w:w="820" w:type="dxa"/>
            <w:tcBorders>
              <w:top w:val="nil"/>
              <w:left w:val="nil"/>
              <w:bottom w:val="single" w:sz="4" w:space="0" w:color="auto"/>
              <w:right w:val="single" w:sz="4" w:space="0" w:color="auto"/>
            </w:tcBorders>
            <w:shd w:val="clear" w:color="000000" w:fill="FFFFFF"/>
            <w:vAlign w:val="center"/>
            <w:hideMark/>
          </w:tcPr>
          <w:p w14:paraId="27F5DE64"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3468</w:t>
            </w:r>
          </w:p>
        </w:tc>
        <w:tc>
          <w:tcPr>
            <w:tcW w:w="940" w:type="dxa"/>
            <w:tcBorders>
              <w:top w:val="nil"/>
              <w:left w:val="nil"/>
              <w:bottom w:val="single" w:sz="4" w:space="0" w:color="auto"/>
              <w:right w:val="single" w:sz="8" w:space="0" w:color="auto"/>
            </w:tcBorders>
            <w:shd w:val="clear" w:color="000000" w:fill="FFFFFF"/>
            <w:vAlign w:val="center"/>
            <w:hideMark/>
          </w:tcPr>
          <w:p w14:paraId="1E616B50"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6466</w:t>
            </w:r>
          </w:p>
        </w:tc>
      </w:tr>
      <w:tr w:rsidR="00F9661B" w:rsidRPr="00F9661B" w14:paraId="76D52911" w14:textId="77777777" w:rsidTr="008611F9">
        <w:trPr>
          <w:trHeight w:val="570"/>
        </w:trPr>
        <w:tc>
          <w:tcPr>
            <w:tcW w:w="3161" w:type="dxa"/>
            <w:tcBorders>
              <w:top w:val="nil"/>
              <w:left w:val="single" w:sz="8" w:space="0" w:color="auto"/>
              <w:bottom w:val="single" w:sz="4" w:space="0" w:color="auto"/>
              <w:right w:val="single" w:sz="4" w:space="0" w:color="auto"/>
            </w:tcBorders>
            <w:shd w:val="clear" w:color="auto" w:fill="auto"/>
            <w:vAlign w:val="center"/>
            <w:hideMark/>
          </w:tcPr>
          <w:p w14:paraId="383CB83D" w14:textId="77777777" w:rsidR="008611F9" w:rsidRPr="00F9661B" w:rsidRDefault="008611F9" w:rsidP="008611F9">
            <w:pPr>
              <w:spacing w:after="0" w:line="240" w:lineRule="auto"/>
              <w:rPr>
                <w:rFonts w:ascii="Calibri" w:eastAsia="Times New Roman" w:hAnsi="Calibri" w:cs="Calibri"/>
                <w:sz w:val="24"/>
                <w:szCs w:val="24"/>
              </w:rPr>
            </w:pPr>
            <w:proofErr w:type="spellStart"/>
            <w:r w:rsidRPr="00F9661B">
              <w:rPr>
                <w:rFonts w:ascii="Calibri" w:eastAsia="Times New Roman" w:hAnsi="Calibri" w:cs="Calibri"/>
                <w:sz w:val="24"/>
                <w:szCs w:val="24"/>
              </w:rPr>
              <w:t>Resultats</w:t>
            </w:r>
            <w:proofErr w:type="spellEnd"/>
            <w:r w:rsidRPr="00F9661B">
              <w:rPr>
                <w:rFonts w:ascii="Calibri" w:eastAsia="Times New Roman" w:hAnsi="Calibri" w:cs="Calibri"/>
                <w:sz w:val="24"/>
                <w:szCs w:val="24"/>
              </w:rPr>
              <w:t xml:space="preserve"> de </w:t>
            </w:r>
            <w:proofErr w:type="spellStart"/>
            <w:proofErr w:type="gramStart"/>
            <w:r w:rsidRPr="00F9661B">
              <w:rPr>
                <w:rFonts w:ascii="Calibri" w:eastAsia="Times New Roman" w:hAnsi="Calibri" w:cs="Calibri"/>
                <w:sz w:val="24"/>
                <w:szCs w:val="24"/>
              </w:rPr>
              <w:t>l'indicateur</w:t>
            </w:r>
            <w:proofErr w:type="spellEnd"/>
            <w:r w:rsidRPr="00F9661B">
              <w:rPr>
                <w:rFonts w:ascii="Calibri" w:eastAsia="Times New Roman" w:hAnsi="Calibri" w:cs="Calibri"/>
                <w:sz w:val="24"/>
                <w:szCs w:val="24"/>
              </w:rPr>
              <w:t xml:space="preserve">  D</w:t>
            </w:r>
            <w:proofErr w:type="gramEnd"/>
          </w:p>
        </w:tc>
        <w:tc>
          <w:tcPr>
            <w:tcW w:w="820" w:type="dxa"/>
            <w:tcBorders>
              <w:top w:val="nil"/>
              <w:left w:val="nil"/>
              <w:bottom w:val="single" w:sz="4" w:space="0" w:color="auto"/>
              <w:right w:val="single" w:sz="4" w:space="0" w:color="auto"/>
            </w:tcBorders>
            <w:shd w:val="clear" w:color="000000" w:fill="FFFFFF"/>
            <w:noWrap/>
            <w:vAlign w:val="center"/>
            <w:hideMark/>
          </w:tcPr>
          <w:p w14:paraId="0C74C2D2"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15</w:t>
            </w:r>
          </w:p>
        </w:tc>
        <w:tc>
          <w:tcPr>
            <w:tcW w:w="820" w:type="dxa"/>
            <w:tcBorders>
              <w:top w:val="nil"/>
              <w:left w:val="nil"/>
              <w:bottom w:val="single" w:sz="4" w:space="0" w:color="auto"/>
              <w:right w:val="single" w:sz="4" w:space="0" w:color="auto"/>
            </w:tcBorders>
            <w:shd w:val="clear" w:color="000000" w:fill="FFFFFF"/>
            <w:noWrap/>
            <w:vAlign w:val="center"/>
            <w:hideMark/>
          </w:tcPr>
          <w:p w14:paraId="7662B0C7"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27</w:t>
            </w:r>
          </w:p>
        </w:tc>
        <w:tc>
          <w:tcPr>
            <w:tcW w:w="819" w:type="dxa"/>
            <w:tcBorders>
              <w:top w:val="nil"/>
              <w:left w:val="nil"/>
              <w:bottom w:val="single" w:sz="4" w:space="0" w:color="auto"/>
              <w:right w:val="single" w:sz="4" w:space="0" w:color="auto"/>
            </w:tcBorders>
            <w:shd w:val="clear" w:color="000000" w:fill="FFFFFF"/>
            <w:vAlign w:val="center"/>
            <w:hideMark/>
          </w:tcPr>
          <w:p w14:paraId="4324AEDD"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42</w:t>
            </w:r>
          </w:p>
        </w:tc>
        <w:tc>
          <w:tcPr>
            <w:tcW w:w="825" w:type="dxa"/>
            <w:tcBorders>
              <w:top w:val="nil"/>
              <w:left w:val="nil"/>
              <w:bottom w:val="single" w:sz="4" w:space="0" w:color="auto"/>
              <w:right w:val="single" w:sz="4" w:space="0" w:color="auto"/>
            </w:tcBorders>
            <w:shd w:val="clear" w:color="000000" w:fill="FFFFFF"/>
            <w:noWrap/>
            <w:vAlign w:val="center"/>
            <w:hideMark/>
          </w:tcPr>
          <w:p w14:paraId="715535C4"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250</w:t>
            </w:r>
          </w:p>
        </w:tc>
        <w:tc>
          <w:tcPr>
            <w:tcW w:w="820" w:type="dxa"/>
            <w:tcBorders>
              <w:top w:val="nil"/>
              <w:left w:val="nil"/>
              <w:bottom w:val="single" w:sz="4" w:space="0" w:color="auto"/>
              <w:right w:val="single" w:sz="4" w:space="0" w:color="auto"/>
            </w:tcBorders>
            <w:shd w:val="clear" w:color="000000" w:fill="FFFFFF"/>
            <w:noWrap/>
            <w:vAlign w:val="center"/>
            <w:hideMark/>
          </w:tcPr>
          <w:p w14:paraId="6CFC861A"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611</w:t>
            </w:r>
          </w:p>
        </w:tc>
        <w:tc>
          <w:tcPr>
            <w:tcW w:w="825" w:type="dxa"/>
            <w:tcBorders>
              <w:top w:val="nil"/>
              <w:left w:val="nil"/>
              <w:bottom w:val="single" w:sz="4" w:space="0" w:color="auto"/>
              <w:right w:val="single" w:sz="4" w:space="0" w:color="auto"/>
            </w:tcBorders>
            <w:shd w:val="clear" w:color="000000" w:fill="FFFFFF"/>
            <w:vAlign w:val="center"/>
            <w:hideMark/>
          </w:tcPr>
          <w:p w14:paraId="2EB194D9"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861</w:t>
            </w:r>
          </w:p>
        </w:tc>
        <w:tc>
          <w:tcPr>
            <w:tcW w:w="820" w:type="dxa"/>
            <w:tcBorders>
              <w:top w:val="nil"/>
              <w:left w:val="nil"/>
              <w:bottom w:val="single" w:sz="4" w:space="0" w:color="auto"/>
              <w:right w:val="single" w:sz="4" w:space="0" w:color="auto"/>
            </w:tcBorders>
            <w:shd w:val="clear" w:color="000000" w:fill="FFFFFF"/>
            <w:vAlign w:val="center"/>
            <w:hideMark/>
          </w:tcPr>
          <w:p w14:paraId="6DA816FB"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265</w:t>
            </w:r>
          </w:p>
        </w:tc>
        <w:tc>
          <w:tcPr>
            <w:tcW w:w="820" w:type="dxa"/>
            <w:tcBorders>
              <w:top w:val="nil"/>
              <w:left w:val="nil"/>
              <w:bottom w:val="single" w:sz="4" w:space="0" w:color="auto"/>
              <w:right w:val="single" w:sz="4" w:space="0" w:color="auto"/>
            </w:tcBorders>
            <w:shd w:val="clear" w:color="000000" w:fill="FFFFFF"/>
            <w:vAlign w:val="center"/>
            <w:hideMark/>
          </w:tcPr>
          <w:p w14:paraId="64868654"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638</w:t>
            </w:r>
          </w:p>
        </w:tc>
        <w:tc>
          <w:tcPr>
            <w:tcW w:w="940" w:type="dxa"/>
            <w:tcBorders>
              <w:top w:val="nil"/>
              <w:left w:val="nil"/>
              <w:bottom w:val="single" w:sz="4" w:space="0" w:color="auto"/>
              <w:right w:val="single" w:sz="8" w:space="0" w:color="auto"/>
            </w:tcBorders>
            <w:shd w:val="clear" w:color="000000" w:fill="FFFFFF"/>
            <w:noWrap/>
            <w:vAlign w:val="center"/>
            <w:hideMark/>
          </w:tcPr>
          <w:p w14:paraId="17DC3B21"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903</w:t>
            </w:r>
          </w:p>
        </w:tc>
      </w:tr>
      <w:tr w:rsidR="00F9661B" w:rsidRPr="00F9661B" w14:paraId="5EDF2A87" w14:textId="77777777" w:rsidTr="008611F9">
        <w:trPr>
          <w:trHeight w:val="530"/>
        </w:trPr>
        <w:tc>
          <w:tcPr>
            <w:tcW w:w="3161" w:type="dxa"/>
            <w:tcBorders>
              <w:top w:val="nil"/>
              <w:left w:val="single" w:sz="8" w:space="0" w:color="auto"/>
              <w:bottom w:val="single" w:sz="4" w:space="0" w:color="auto"/>
              <w:right w:val="single" w:sz="4" w:space="0" w:color="auto"/>
            </w:tcBorders>
            <w:shd w:val="clear" w:color="auto" w:fill="auto"/>
            <w:vAlign w:val="center"/>
            <w:hideMark/>
          </w:tcPr>
          <w:p w14:paraId="6A956756" w14:textId="77777777" w:rsidR="008611F9" w:rsidRPr="00F9661B" w:rsidRDefault="008611F9" w:rsidP="008611F9">
            <w:pPr>
              <w:spacing w:after="0" w:line="240" w:lineRule="auto"/>
              <w:rPr>
                <w:rFonts w:ascii="Calibri" w:eastAsia="Times New Roman" w:hAnsi="Calibri" w:cs="Calibri"/>
                <w:sz w:val="24"/>
                <w:szCs w:val="24"/>
              </w:rPr>
            </w:pPr>
            <w:proofErr w:type="spellStart"/>
            <w:r w:rsidRPr="00F9661B">
              <w:rPr>
                <w:rFonts w:ascii="Calibri" w:eastAsia="Times New Roman" w:hAnsi="Calibri" w:cs="Calibri"/>
                <w:sz w:val="24"/>
                <w:szCs w:val="24"/>
              </w:rPr>
              <w:t>Resultats</w:t>
            </w:r>
            <w:proofErr w:type="spellEnd"/>
            <w:r w:rsidRPr="00F9661B">
              <w:rPr>
                <w:rFonts w:ascii="Calibri" w:eastAsia="Times New Roman" w:hAnsi="Calibri" w:cs="Calibri"/>
                <w:sz w:val="24"/>
                <w:szCs w:val="24"/>
              </w:rPr>
              <w:t xml:space="preserve"> de </w:t>
            </w:r>
            <w:proofErr w:type="spellStart"/>
            <w:proofErr w:type="gramStart"/>
            <w:r w:rsidRPr="00F9661B">
              <w:rPr>
                <w:rFonts w:ascii="Calibri" w:eastAsia="Times New Roman" w:hAnsi="Calibri" w:cs="Calibri"/>
                <w:sz w:val="24"/>
                <w:szCs w:val="24"/>
              </w:rPr>
              <w:t>l'indicateur</w:t>
            </w:r>
            <w:proofErr w:type="spellEnd"/>
            <w:r w:rsidRPr="00F9661B">
              <w:rPr>
                <w:rFonts w:ascii="Calibri" w:eastAsia="Times New Roman" w:hAnsi="Calibri" w:cs="Calibri"/>
                <w:sz w:val="24"/>
                <w:szCs w:val="24"/>
              </w:rPr>
              <w:t xml:space="preserve">  E</w:t>
            </w:r>
            <w:proofErr w:type="gramEnd"/>
          </w:p>
        </w:tc>
        <w:tc>
          <w:tcPr>
            <w:tcW w:w="820" w:type="dxa"/>
            <w:tcBorders>
              <w:top w:val="nil"/>
              <w:left w:val="nil"/>
              <w:bottom w:val="single" w:sz="8" w:space="0" w:color="auto"/>
              <w:right w:val="single" w:sz="4" w:space="0" w:color="auto"/>
            </w:tcBorders>
            <w:shd w:val="clear" w:color="000000" w:fill="FFFFFF"/>
            <w:noWrap/>
            <w:vAlign w:val="center"/>
            <w:hideMark/>
          </w:tcPr>
          <w:p w14:paraId="00AA3952"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605</w:t>
            </w:r>
          </w:p>
        </w:tc>
        <w:tc>
          <w:tcPr>
            <w:tcW w:w="820" w:type="dxa"/>
            <w:tcBorders>
              <w:top w:val="nil"/>
              <w:left w:val="nil"/>
              <w:bottom w:val="single" w:sz="4" w:space="0" w:color="auto"/>
              <w:right w:val="single" w:sz="4" w:space="0" w:color="auto"/>
            </w:tcBorders>
            <w:shd w:val="clear" w:color="000000" w:fill="FFFFFF"/>
            <w:noWrap/>
            <w:vAlign w:val="center"/>
            <w:hideMark/>
          </w:tcPr>
          <w:p w14:paraId="1D65A18F"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637</w:t>
            </w:r>
          </w:p>
        </w:tc>
        <w:tc>
          <w:tcPr>
            <w:tcW w:w="819" w:type="dxa"/>
            <w:tcBorders>
              <w:top w:val="nil"/>
              <w:left w:val="nil"/>
              <w:bottom w:val="single" w:sz="8" w:space="0" w:color="auto"/>
              <w:right w:val="single" w:sz="4" w:space="0" w:color="auto"/>
            </w:tcBorders>
            <w:shd w:val="clear" w:color="000000" w:fill="FFFFFF"/>
            <w:vAlign w:val="center"/>
            <w:hideMark/>
          </w:tcPr>
          <w:p w14:paraId="5EF3A937"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1242</w:t>
            </w:r>
          </w:p>
        </w:tc>
        <w:tc>
          <w:tcPr>
            <w:tcW w:w="825" w:type="dxa"/>
            <w:tcBorders>
              <w:top w:val="nil"/>
              <w:left w:val="nil"/>
              <w:bottom w:val="single" w:sz="8" w:space="0" w:color="auto"/>
              <w:right w:val="single" w:sz="4" w:space="0" w:color="auto"/>
            </w:tcBorders>
            <w:shd w:val="clear" w:color="000000" w:fill="FFFFFF"/>
            <w:vAlign w:val="center"/>
            <w:hideMark/>
          </w:tcPr>
          <w:p w14:paraId="44AF8626"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10377</w:t>
            </w:r>
          </w:p>
        </w:tc>
        <w:tc>
          <w:tcPr>
            <w:tcW w:w="820" w:type="dxa"/>
            <w:tcBorders>
              <w:top w:val="nil"/>
              <w:left w:val="nil"/>
              <w:bottom w:val="single" w:sz="8" w:space="0" w:color="auto"/>
              <w:right w:val="single" w:sz="4" w:space="0" w:color="auto"/>
            </w:tcBorders>
            <w:shd w:val="clear" w:color="000000" w:fill="FFFFFF"/>
            <w:vAlign w:val="center"/>
            <w:hideMark/>
          </w:tcPr>
          <w:p w14:paraId="1CBA35D3" w14:textId="77777777" w:rsidR="008611F9" w:rsidRPr="00F9661B" w:rsidRDefault="008611F9" w:rsidP="008611F9">
            <w:pPr>
              <w:spacing w:after="0" w:line="240" w:lineRule="auto"/>
              <w:jc w:val="center"/>
              <w:rPr>
                <w:rFonts w:ascii="Calibri" w:eastAsia="Times New Roman" w:hAnsi="Calibri" w:cs="Calibri"/>
                <w:sz w:val="24"/>
                <w:szCs w:val="24"/>
              </w:rPr>
            </w:pPr>
            <w:r w:rsidRPr="00F9661B">
              <w:rPr>
                <w:rFonts w:ascii="Calibri" w:eastAsia="Times New Roman" w:hAnsi="Calibri" w:cs="Calibri"/>
                <w:sz w:val="24"/>
                <w:szCs w:val="24"/>
              </w:rPr>
              <w:t>9468</w:t>
            </w:r>
          </w:p>
        </w:tc>
        <w:tc>
          <w:tcPr>
            <w:tcW w:w="825" w:type="dxa"/>
            <w:tcBorders>
              <w:top w:val="nil"/>
              <w:left w:val="nil"/>
              <w:bottom w:val="single" w:sz="8" w:space="0" w:color="auto"/>
              <w:right w:val="single" w:sz="4" w:space="0" w:color="auto"/>
            </w:tcBorders>
            <w:shd w:val="clear" w:color="000000" w:fill="FFFFFF"/>
            <w:vAlign w:val="center"/>
            <w:hideMark/>
          </w:tcPr>
          <w:p w14:paraId="2EAFA736" w14:textId="77777777" w:rsidR="008611F9" w:rsidRPr="00F9661B" w:rsidRDefault="008611F9" w:rsidP="008611F9">
            <w:pPr>
              <w:spacing w:after="0" w:line="240" w:lineRule="auto"/>
              <w:jc w:val="center"/>
              <w:rPr>
                <w:rFonts w:ascii="Calibri" w:eastAsia="Times New Roman" w:hAnsi="Calibri" w:cs="Calibri"/>
                <w:b/>
                <w:bCs/>
                <w:sz w:val="24"/>
                <w:szCs w:val="24"/>
              </w:rPr>
            </w:pPr>
            <w:r w:rsidRPr="00F9661B">
              <w:rPr>
                <w:rFonts w:ascii="Calibri" w:eastAsia="Times New Roman" w:hAnsi="Calibri" w:cs="Calibri"/>
                <w:b/>
                <w:bCs/>
                <w:sz w:val="24"/>
                <w:szCs w:val="24"/>
              </w:rPr>
              <w:t>19845</w:t>
            </w:r>
          </w:p>
        </w:tc>
        <w:tc>
          <w:tcPr>
            <w:tcW w:w="820" w:type="dxa"/>
            <w:tcBorders>
              <w:top w:val="nil"/>
              <w:left w:val="nil"/>
              <w:bottom w:val="single" w:sz="8" w:space="0" w:color="auto"/>
              <w:right w:val="single" w:sz="4" w:space="0" w:color="auto"/>
            </w:tcBorders>
            <w:shd w:val="clear" w:color="000000" w:fill="FFFFFF"/>
            <w:noWrap/>
            <w:vAlign w:val="center"/>
            <w:hideMark/>
          </w:tcPr>
          <w:p w14:paraId="23AE8801" w14:textId="77777777" w:rsidR="008611F9" w:rsidRPr="00F9661B" w:rsidRDefault="008611F9" w:rsidP="008611F9">
            <w:pPr>
              <w:spacing w:after="0" w:line="240" w:lineRule="auto"/>
              <w:jc w:val="right"/>
              <w:rPr>
                <w:rFonts w:ascii="Calibri" w:eastAsia="Times New Roman" w:hAnsi="Calibri" w:cs="Calibri"/>
              </w:rPr>
            </w:pPr>
            <w:r w:rsidRPr="00F9661B">
              <w:rPr>
                <w:rFonts w:ascii="Calibri" w:eastAsia="Times New Roman" w:hAnsi="Calibri" w:cs="Calibri"/>
              </w:rPr>
              <w:t>10982</w:t>
            </w:r>
          </w:p>
        </w:tc>
        <w:tc>
          <w:tcPr>
            <w:tcW w:w="820" w:type="dxa"/>
            <w:tcBorders>
              <w:top w:val="nil"/>
              <w:left w:val="nil"/>
              <w:bottom w:val="single" w:sz="8" w:space="0" w:color="auto"/>
              <w:right w:val="single" w:sz="4" w:space="0" w:color="auto"/>
            </w:tcBorders>
            <w:shd w:val="clear" w:color="000000" w:fill="FFFFFF"/>
            <w:noWrap/>
            <w:vAlign w:val="center"/>
            <w:hideMark/>
          </w:tcPr>
          <w:p w14:paraId="79A4497A" w14:textId="77777777" w:rsidR="008611F9" w:rsidRPr="00F9661B" w:rsidRDefault="008611F9" w:rsidP="008611F9">
            <w:pPr>
              <w:spacing w:after="0" w:line="240" w:lineRule="auto"/>
              <w:jc w:val="right"/>
              <w:rPr>
                <w:rFonts w:ascii="Calibri" w:eastAsia="Times New Roman" w:hAnsi="Calibri" w:cs="Calibri"/>
              </w:rPr>
            </w:pPr>
            <w:r w:rsidRPr="00F9661B">
              <w:rPr>
                <w:rFonts w:ascii="Calibri" w:eastAsia="Times New Roman" w:hAnsi="Calibri" w:cs="Calibri"/>
              </w:rPr>
              <w:t>10105</w:t>
            </w:r>
          </w:p>
        </w:tc>
        <w:tc>
          <w:tcPr>
            <w:tcW w:w="940" w:type="dxa"/>
            <w:tcBorders>
              <w:top w:val="nil"/>
              <w:left w:val="nil"/>
              <w:bottom w:val="single" w:sz="8" w:space="0" w:color="auto"/>
              <w:right w:val="single" w:sz="8" w:space="0" w:color="auto"/>
            </w:tcBorders>
            <w:shd w:val="clear" w:color="000000" w:fill="FFFFFF"/>
            <w:noWrap/>
            <w:vAlign w:val="center"/>
            <w:hideMark/>
          </w:tcPr>
          <w:p w14:paraId="2EA3D996" w14:textId="77777777" w:rsidR="008611F9" w:rsidRPr="00F9661B" w:rsidRDefault="008611F9" w:rsidP="008611F9">
            <w:pPr>
              <w:spacing w:after="0" w:line="240" w:lineRule="auto"/>
              <w:jc w:val="right"/>
              <w:rPr>
                <w:rFonts w:ascii="Calibri" w:eastAsia="Times New Roman" w:hAnsi="Calibri" w:cs="Calibri"/>
                <w:b/>
                <w:bCs/>
              </w:rPr>
            </w:pPr>
            <w:r w:rsidRPr="00F9661B">
              <w:rPr>
                <w:rFonts w:ascii="Calibri" w:eastAsia="Times New Roman" w:hAnsi="Calibri" w:cs="Calibri"/>
                <w:b/>
                <w:bCs/>
              </w:rPr>
              <w:t>21087</w:t>
            </w:r>
          </w:p>
        </w:tc>
      </w:tr>
    </w:tbl>
    <w:p w14:paraId="72F346EC" w14:textId="77777777" w:rsidR="008611F9" w:rsidRPr="00F9661B" w:rsidRDefault="008611F9" w:rsidP="008611F9">
      <w:pPr>
        <w:pStyle w:val="ListParagraph"/>
        <w:rPr>
          <w:rFonts w:ascii="Arial" w:hAnsi="Arial" w:cs="Arial"/>
          <w:lang w:val="fr-FR"/>
        </w:rPr>
      </w:pPr>
    </w:p>
    <w:p w14:paraId="2D236701" w14:textId="330B7BE4" w:rsidR="00CB0FB4" w:rsidRPr="00F9661B" w:rsidRDefault="008611F9" w:rsidP="00DC34A7">
      <w:pPr>
        <w:pStyle w:val="ListParagraph"/>
        <w:numPr>
          <w:ilvl w:val="0"/>
          <w:numId w:val="4"/>
        </w:numPr>
        <w:rPr>
          <w:rFonts w:ascii="Arial" w:hAnsi="Arial" w:cs="Arial"/>
          <w:lang w:val="fr-FR"/>
        </w:rPr>
      </w:pPr>
      <w:r w:rsidRPr="00F9661B">
        <w:rPr>
          <w:rFonts w:ascii="Arial" w:hAnsi="Arial" w:cs="Arial"/>
          <w:lang w:val="fr-FR"/>
        </w:rPr>
        <w:t xml:space="preserve">Représentez ces résultats </w:t>
      </w:r>
      <w:r w:rsidR="00F9661B" w:rsidRPr="00F9661B">
        <w:rPr>
          <w:rFonts w:ascii="Arial" w:hAnsi="Arial" w:cs="Arial"/>
          <w:lang w:val="fr-FR"/>
        </w:rPr>
        <w:t>en utilisant</w:t>
      </w:r>
      <w:r w:rsidRPr="00F9661B">
        <w:rPr>
          <w:rFonts w:ascii="Arial" w:hAnsi="Arial" w:cs="Arial"/>
          <w:lang w:val="fr-FR"/>
        </w:rPr>
        <w:t xml:space="preserve"> </w:t>
      </w:r>
      <w:r w:rsidR="00CB0FB4" w:rsidRPr="00F9661B">
        <w:rPr>
          <w:rFonts w:ascii="Arial" w:hAnsi="Arial" w:cs="Arial"/>
          <w:lang w:val="fr-FR"/>
        </w:rPr>
        <w:t xml:space="preserve">trois méthodes </w:t>
      </w:r>
      <w:r w:rsidRPr="00F9661B">
        <w:rPr>
          <w:rFonts w:ascii="Arial" w:hAnsi="Arial" w:cs="Arial"/>
          <w:lang w:val="fr-FR"/>
        </w:rPr>
        <w:t xml:space="preserve">différentes </w:t>
      </w:r>
      <w:r w:rsidR="00CB0FB4" w:rsidRPr="00F9661B">
        <w:rPr>
          <w:rFonts w:ascii="Arial" w:hAnsi="Arial" w:cs="Arial"/>
          <w:lang w:val="fr-FR"/>
        </w:rPr>
        <w:t>de présentation</w:t>
      </w:r>
      <w:r w:rsidR="00F9661B" w:rsidRPr="00F9661B">
        <w:rPr>
          <w:rFonts w:ascii="Arial" w:hAnsi="Arial" w:cs="Arial"/>
          <w:lang w:val="fr-FR"/>
        </w:rPr>
        <w:t xml:space="preserve">. </w:t>
      </w:r>
    </w:p>
    <w:p w14:paraId="48C3D7AE" w14:textId="5A9CB52A" w:rsidR="008611F9" w:rsidRPr="00F9661B" w:rsidRDefault="008611F9" w:rsidP="00DC34A7">
      <w:pPr>
        <w:pStyle w:val="ListParagraph"/>
        <w:numPr>
          <w:ilvl w:val="0"/>
          <w:numId w:val="4"/>
        </w:numPr>
        <w:rPr>
          <w:rFonts w:ascii="Arial" w:hAnsi="Arial" w:cs="Arial"/>
          <w:lang w:val="fr-FR"/>
        </w:rPr>
      </w:pPr>
      <w:r w:rsidRPr="00F9661B">
        <w:rPr>
          <w:rFonts w:ascii="Arial" w:hAnsi="Arial" w:cs="Arial"/>
          <w:lang w:val="fr-FR"/>
        </w:rPr>
        <w:t xml:space="preserve">Quelle est la méthode la plus </w:t>
      </w:r>
      <w:proofErr w:type="gramStart"/>
      <w:r w:rsidRPr="00F9661B">
        <w:rPr>
          <w:rFonts w:ascii="Arial" w:hAnsi="Arial" w:cs="Arial"/>
          <w:lang w:val="fr-FR"/>
        </w:rPr>
        <w:t>recommandée</w:t>
      </w:r>
      <w:r w:rsidR="00F9661B" w:rsidRPr="00F9661B">
        <w:rPr>
          <w:rFonts w:ascii="Arial" w:hAnsi="Arial" w:cs="Arial"/>
          <w:lang w:val="fr-FR"/>
        </w:rPr>
        <w:t>?</w:t>
      </w:r>
      <w:proofErr w:type="gramEnd"/>
      <w:r w:rsidR="00F9661B" w:rsidRPr="00F9661B">
        <w:rPr>
          <w:rFonts w:ascii="Arial" w:hAnsi="Arial" w:cs="Arial"/>
          <w:lang w:val="fr-FR"/>
        </w:rPr>
        <w:t xml:space="preserve"> </w:t>
      </w:r>
      <w:proofErr w:type="gramStart"/>
      <w:r w:rsidR="00F9661B" w:rsidRPr="00F9661B">
        <w:rPr>
          <w:rFonts w:ascii="Arial" w:hAnsi="Arial" w:cs="Arial"/>
          <w:lang w:val="fr-FR"/>
        </w:rPr>
        <w:t>P</w:t>
      </w:r>
      <w:r w:rsidRPr="00F9661B">
        <w:rPr>
          <w:rFonts w:ascii="Arial" w:hAnsi="Arial" w:cs="Arial"/>
          <w:lang w:val="fr-FR"/>
        </w:rPr>
        <w:t>ourquoi</w:t>
      </w:r>
      <w:r w:rsidR="00F9661B" w:rsidRPr="00F9661B">
        <w:rPr>
          <w:rFonts w:ascii="Arial" w:hAnsi="Arial" w:cs="Arial"/>
          <w:lang w:val="fr-FR"/>
        </w:rPr>
        <w:t>?</w:t>
      </w:r>
      <w:proofErr w:type="gramEnd"/>
      <w:r w:rsidR="00F9661B" w:rsidRPr="00F9661B">
        <w:rPr>
          <w:rFonts w:ascii="Arial" w:hAnsi="Arial" w:cs="Arial"/>
          <w:lang w:val="fr-FR"/>
        </w:rPr>
        <w:t xml:space="preserve"> </w:t>
      </w:r>
    </w:p>
    <w:p w14:paraId="48DEF635" w14:textId="34F65CFD" w:rsidR="00F9661B" w:rsidRPr="00F9661B" w:rsidRDefault="00F9661B" w:rsidP="00DC34A7">
      <w:pPr>
        <w:pStyle w:val="ListParagraph"/>
        <w:numPr>
          <w:ilvl w:val="0"/>
          <w:numId w:val="4"/>
        </w:numPr>
        <w:rPr>
          <w:rFonts w:ascii="Arial" w:hAnsi="Arial" w:cs="Arial"/>
          <w:lang w:val="fr-FR"/>
        </w:rPr>
      </w:pPr>
      <w:r w:rsidRPr="00F9661B">
        <w:rPr>
          <w:rFonts w:ascii="Arial" w:hAnsi="Arial" w:cs="Arial"/>
          <w:lang w:val="fr-FR"/>
        </w:rPr>
        <w:t xml:space="preserve">Décrivez cinq (5) éléments d’analyse de ces </w:t>
      </w:r>
      <w:proofErr w:type="spellStart"/>
      <w:r w:rsidRPr="00F9661B">
        <w:rPr>
          <w:rFonts w:ascii="Arial" w:hAnsi="Arial" w:cs="Arial"/>
          <w:lang w:val="fr-FR"/>
        </w:rPr>
        <w:t>donnees</w:t>
      </w:r>
      <w:proofErr w:type="spellEnd"/>
      <w:r w:rsidRPr="00F9661B">
        <w:rPr>
          <w:rFonts w:ascii="Arial" w:hAnsi="Arial" w:cs="Arial"/>
          <w:lang w:val="fr-FR"/>
        </w:rPr>
        <w:t xml:space="preserve"> (</w:t>
      </w:r>
      <w:proofErr w:type="spellStart"/>
      <w:r w:rsidRPr="00F9661B">
        <w:rPr>
          <w:rFonts w:ascii="Arial" w:hAnsi="Arial" w:cs="Arial"/>
          <w:lang w:val="fr-FR"/>
        </w:rPr>
        <w:t>bullet</w:t>
      </w:r>
      <w:proofErr w:type="spellEnd"/>
      <w:r w:rsidRPr="00F9661B">
        <w:rPr>
          <w:rFonts w:ascii="Arial" w:hAnsi="Arial" w:cs="Arial"/>
          <w:lang w:val="fr-FR"/>
        </w:rPr>
        <w:t xml:space="preserve"> points) </w:t>
      </w:r>
    </w:p>
    <w:sectPr w:rsidR="00F9661B" w:rsidRPr="00F9661B" w:rsidSect="008611F9">
      <w:pgSz w:w="12240" w:h="15840"/>
      <w:pgMar w:top="99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D1FAF"/>
    <w:multiLevelType w:val="hybridMultilevel"/>
    <w:tmpl w:val="847614B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407F2F"/>
    <w:multiLevelType w:val="hybridMultilevel"/>
    <w:tmpl w:val="FE56E8CA"/>
    <w:lvl w:ilvl="0" w:tplc="5CD27E12">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4F7F66"/>
    <w:multiLevelType w:val="hybridMultilevel"/>
    <w:tmpl w:val="AD2AD438"/>
    <w:lvl w:ilvl="0" w:tplc="8126F56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E10CD3"/>
    <w:multiLevelType w:val="hybridMultilevel"/>
    <w:tmpl w:val="448E46E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568688182">
    <w:abstractNumId w:val="2"/>
  </w:num>
  <w:num w:numId="2" w16cid:durableId="1485319328">
    <w:abstractNumId w:val="1"/>
  </w:num>
  <w:num w:numId="3" w16cid:durableId="301235520">
    <w:abstractNumId w:val="0"/>
  </w:num>
  <w:num w:numId="4" w16cid:durableId="8078948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262"/>
    <w:rsid w:val="004057B2"/>
    <w:rsid w:val="008611F9"/>
    <w:rsid w:val="00915262"/>
    <w:rsid w:val="00A1064F"/>
    <w:rsid w:val="00A6651B"/>
    <w:rsid w:val="00AA5AC8"/>
    <w:rsid w:val="00BC5027"/>
    <w:rsid w:val="00C20C95"/>
    <w:rsid w:val="00CB0FB4"/>
    <w:rsid w:val="00F966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B9F1B"/>
  <w15:chartTrackingRefBased/>
  <w15:docId w15:val="{2B14405F-791F-45E1-A122-DF41BACB0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5262"/>
    <w:pPr>
      <w:spacing w:after="200" w:line="276" w:lineRule="auto"/>
      <w:ind w:left="720"/>
      <w:contextualSpacing/>
    </w:pPr>
    <w:rPr>
      <w:lang w:val="en-GB"/>
    </w:rPr>
  </w:style>
  <w:style w:type="paragraph" w:styleId="BalloonText">
    <w:name w:val="Balloon Text"/>
    <w:basedOn w:val="Normal"/>
    <w:link w:val="BalloonTextChar"/>
    <w:uiPriority w:val="99"/>
    <w:semiHidden/>
    <w:unhideWhenUsed/>
    <w:rsid w:val="00F966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66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481563">
      <w:bodyDiv w:val="1"/>
      <w:marLeft w:val="0"/>
      <w:marRight w:val="0"/>
      <w:marTop w:val="0"/>
      <w:marBottom w:val="0"/>
      <w:divBdr>
        <w:top w:val="none" w:sz="0" w:space="0" w:color="auto"/>
        <w:left w:val="none" w:sz="0" w:space="0" w:color="auto"/>
        <w:bottom w:val="none" w:sz="0" w:space="0" w:color="auto"/>
        <w:right w:val="none" w:sz="0" w:space="0" w:color="auto"/>
      </w:divBdr>
    </w:div>
    <w:div w:id="65302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317</Words>
  <Characters>1811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Billy Nkono</dc:creator>
  <cp:keywords/>
  <dc:description/>
  <cp:lastModifiedBy>Seraphin KATSUVA MBUSA</cp:lastModifiedBy>
  <cp:revision>2</cp:revision>
  <dcterms:created xsi:type="dcterms:W3CDTF">2022-04-25T08:59:00Z</dcterms:created>
  <dcterms:modified xsi:type="dcterms:W3CDTF">2022-04-25T08:59:00Z</dcterms:modified>
</cp:coreProperties>
</file>