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C45DC" w14:textId="77777777" w:rsidR="00B80FC6" w:rsidRPr="00B80FC6" w:rsidRDefault="00B80FC6" w:rsidP="00B80F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80FC6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</w:rPr>
        <w:t xml:space="preserve">The test is 1hr 30 </w:t>
      </w:r>
      <w:proofErr w:type="gramStart"/>
      <w:r w:rsidRPr="00B80FC6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</w:rPr>
        <w:t>minutes ,</w:t>
      </w:r>
      <w:proofErr w:type="gramEnd"/>
      <w:r w:rsidRPr="00B80FC6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</w:rPr>
        <w:t xml:space="preserve"> kindly send the excel that you have used for calculations and the word document with the text</w:t>
      </w:r>
    </w:p>
    <w:p w14:paraId="3A30EBC1" w14:textId="77777777" w:rsidR="00B80FC6" w:rsidRPr="00B80FC6" w:rsidRDefault="00B80FC6" w:rsidP="00B80F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80FC6">
        <w:rPr>
          <w:rFonts w:ascii="Arial" w:eastAsia="Times New Roman" w:hAnsi="Arial" w:cs="Arial"/>
          <w:b/>
          <w:bCs/>
          <w:color w:val="222222"/>
          <w:sz w:val="24"/>
          <w:szCs w:val="24"/>
        </w:rPr>
        <w:t> </w:t>
      </w:r>
    </w:p>
    <w:p w14:paraId="01D114FF" w14:textId="77777777" w:rsidR="00B80FC6" w:rsidRPr="00B80FC6" w:rsidRDefault="00B80FC6" w:rsidP="00B80F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80FC6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14:paraId="4D1F31DC" w14:textId="77777777" w:rsidR="00B80FC6" w:rsidRPr="00B80FC6" w:rsidRDefault="00B80FC6" w:rsidP="00B80F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80FC6">
        <w:rPr>
          <w:rFonts w:ascii="Arial" w:eastAsia="Times New Roman" w:hAnsi="Arial" w:cs="Arial"/>
          <w:color w:val="222222"/>
          <w:sz w:val="24"/>
          <w:szCs w:val="24"/>
        </w:rPr>
        <w:t xml:space="preserve">In the country of </w:t>
      </w:r>
      <w:proofErr w:type="spellStart"/>
      <w:r w:rsidRPr="00B80FC6">
        <w:rPr>
          <w:rFonts w:ascii="Arial" w:eastAsia="Times New Roman" w:hAnsi="Arial" w:cs="Arial"/>
          <w:color w:val="222222"/>
          <w:sz w:val="24"/>
          <w:szCs w:val="24"/>
        </w:rPr>
        <w:t>Upperland</w:t>
      </w:r>
      <w:proofErr w:type="spellEnd"/>
      <w:r w:rsidRPr="00B80FC6">
        <w:rPr>
          <w:rFonts w:ascii="Arial" w:eastAsia="Times New Roman" w:hAnsi="Arial" w:cs="Arial"/>
          <w:color w:val="222222"/>
          <w:sz w:val="24"/>
          <w:szCs w:val="24"/>
        </w:rPr>
        <w:t xml:space="preserve">, UNHCR provides assistance to the government in identifying, registering and processing asylum claims of people seeking safety from the neighboring country of </w:t>
      </w:r>
      <w:proofErr w:type="spellStart"/>
      <w:r w:rsidRPr="00B80FC6">
        <w:rPr>
          <w:rFonts w:ascii="Arial" w:eastAsia="Times New Roman" w:hAnsi="Arial" w:cs="Arial"/>
          <w:color w:val="222222"/>
          <w:sz w:val="24"/>
          <w:szCs w:val="24"/>
        </w:rPr>
        <w:t>Lowerland</w:t>
      </w:r>
      <w:proofErr w:type="spellEnd"/>
      <w:r w:rsidRPr="00B80FC6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14:paraId="40C899BE" w14:textId="77777777" w:rsidR="00B80FC6" w:rsidRPr="00B80FC6" w:rsidRDefault="00B80FC6" w:rsidP="00B80F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80FC6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14:paraId="6ABEF02D" w14:textId="77777777" w:rsidR="00B80FC6" w:rsidRPr="00B80FC6" w:rsidRDefault="00B80FC6" w:rsidP="00B80F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80FC6">
        <w:rPr>
          <w:rFonts w:ascii="Arial" w:eastAsia="Times New Roman" w:hAnsi="Arial" w:cs="Arial"/>
          <w:color w:val="222222"/>
          <w:sz w:val="24"/>
          <w:szCs w:val="24"/>
        </w:rPr>
        <w:t xml:space="preserve">In 2021, </w:t>
      </w:r>
      <w:proofErr w:type="spellStart"/>
      <w:r w:rsidRPr="00B80FC6">
        <w:rPr>
          <w:rFonts w:ascii="Arial" w:eastAsia="Times New Roman" w:hAnsi="Arial" w:cs="Arial"/>
          <w:color w:val="222222"/>
          <w:sz w:val="24"/>
          <w:szCs w:val="24"/>
        </w:rPr>
        <w:t>Upperland</w:t>
      </w:r>
      <w:proofErr w:type="spellEnd"/>
      <w:r w:rsidRPr="00B80FC6">
        <w:rPr>
          <w:rFonts w:ascii="Arial" w:eastAsia="Times New Roman" w:hAnsi="Arial" w:cs="Arial"/>
          <w:color w:val="222222"/>
          <w:sz w:val="24"/>
          <w:szCs w:val="24"/>
        </w:rPr>
        <w:t xml:space="preserve"> authorities estimated a steady influx of arrivals to the country from </w:t>
      </w:r>
      <w:proofErr w:type="spellStart"/>
      <w:r w:rsidRPr="00B80FC6">
        <w:rPr>
          <w:rFonts w:ascii="Arial" w:eastAsia="Times New Roman" w:hAnsi="Arial" w:cs="Arial"/>
          <w:color w:val="222222"/>
          <w:sz w:val="24"/>
          <w:szCs w:val="24"/>
        </w:rPr>
        <w:t>Lowerland</w:t>
      </w:r>
      <w:proofErr w:type="spellEnd"/>
      <w:r w:rsidRPr="00B80FC6">
        <w:rPr>
          <w:rFonts w:ascii="Arial" w:eastAsia="Times New Roman" w:hAnsi="Arial" w:cs="Arial"/>
          <w:color w:val="222222"/>
          <w:sz w:val="24"/>
          <w:szCs w:val="24"/>
        </w:rPr>
        <w:t xml:space="preserve"> of some 25,000 people fleeing the conflict there, and predict an increase of 15% in 2022.</w:t>
      </w:r>
    </w:p>
    <w:p w14:paraId="3A10EC9A" w14:textId="77777777" w:rsidR="00B80FC6" w:rsidRPr="00B80FC6" w:rsidRDefault="00B80FC6" w:rsidP="00B80F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80FC6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14:paraId="3651AC42" w14:textId="77777777" w:rsidR="00B80FC6" w:rsidRPr="00B80FC6" w:rsidRDefault="00B80FC6" w:rsidP="00B80F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80FC6">
        <w:rPr>
          <w:rFonts w:ascii="Arial" w:eastAsia="Times New Roman" w:hAnsi="Arial" w:cs="Arial"/>
          <w:color w:val="222222"/>
          <w:sz w:val="24"/>
          <w:szCs w:val="24"/>
        </w:rPr>
        <w:t>About 30% were registered and some 5,000 asylum claims were processed of which 2000 were rejected at first instance and need to be re-processed.</w:t>
      </w:r>
    </w:p>
    <w:p w14:paraId="764A316C" w14:textId="77777777" w:rsidR="00B80FC6" w:rsidRPr="00B80FC6" w:rsidRDefault="00B80FC6" w:rsidP="00B80F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80FC6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14:paraId="1756E716" w14:textId="77777777" w:rsidR="00B80FC6" w:rsidRPr="00B80FC6" w:rsidRDefault="00B80FC6" w:rsidP="00B80F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80FC6">
        <w:rPr>
          <w:rFonts w:ascii="Arial" w:eastAsia="Times New Roman" w:hAnsi="Arial" w:cs="Arial"/>
          <w:color w:val="222222"/>
          <w:sz w:val="24"/>
          <w:szCs w:val="24"/>
        </w:rPr>
        <w:t>UNHCR plans to strengthen the government capacity for registration and processing of claims as well as gathers a coalition of NGOs to increase identification and referral to registration.</w:t>
      </w:r>
    </w:p>
    <w:p w14:paraId="7BEBEB5D" w14:textId="77777777" w:rsidR="00B80FC6" w:rsidRPr="00B80FC6" w:rsidRDefault="00B80FC6" w:rsidP="00B80F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80FC6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14:paraId="24B14DB7" w14:textId="77777777" w:rsidR="00B80FC6" w:rsidRPr="00B80FC6" w:rsidRDefault="00B80FC6" w:rsidP="00B80F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80FC6">
        <w:rPr>
          <w:rFonts w:ascii="Arial" w:eastAsia="Times New Roman" w:hAnsi="Arial" w:cs="Arial"/>
          <w:color w:val="222222"/>
          <w:sz w:val="24"/>
          <w:szCs w:val="24"/>
        </w:rPr>
        <w:t>Having the possibility to, overall, increase the capacities by 45%, could you develop a one pager explaining how UNHCR intervention would reflect on the government workload for 2022 disaggregated by</w:t>
      </w:r>
    </w:p>
    <w:p w14:paraId="40FF33EE" w14:textId="77777777" w:rsidR="00B80FC6" w:rsidRPr="00B80FC6" w:rsidRDefault="00B80FC6" w:rsidP="00B80F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80FC6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14:paraId="1978121F" w14:textId="77777777" w:rsidR="00B80FC6" w:rsidRPr="00B80FC6" w:rsidRDefault="00B80FC6" w:rsidP="00B80F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80FC6">
        <w:rPr>
          <w:rFonts w:ascii="Arial" w:eastAsia="Times New Roman" w:hAnsi="Arial" w:cs="Arial"/>
          <w:color w:val="222222"/>
          <w:sz w:val="24"/>
          <w:szCs w:val="24"/>
        </w:rPr>
        <w:t>Number of new arrivals identified in 2022</w:t>
      </w:r>
    </w:p>
    <w:p w14:paraId="2E5BEEE1" w14:textId="77777777" w:rsidR="00B80FC6" w:rsidRPr="00B80FC6" w:rsidRDefault="00B80FC6" w:rsidP="00B80F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80FC6">
        <w:rPr>
          <w:rFonts w:ascii="Arial" w:eastAsia="Times New Roman" w:hAnsi="Arial" w:cs="Arial"/>
          <w:color w:val="222222"/>
          <w:sz w:val="24"/>
          <w:szCs w:val="24"/>
        </w:rPr>
        <w:t>People registered in 2022</w:t>
      </w:r>
    </w:p>
    <w:p w14:paraId="17E7E962" w14:textId="77777777" w:rsidR="00B80FC6" w:rsidRPr="00B80FC6" w:rsidRDefault="00B80FC6" w:rsidP="00B80F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80FC6">
        <w:rPr>
          <w:rFonts w:ascii="Arial" w:eastAsia="Times New Roman" w:hAnsi="Arial" w:cs="Arial"/>
          <w:color w:val="222222"/>
          <w:sz w:val="24"/>
          <w:szCs w:val="24"/>
        </w:rPr>
        <w:t>Asylum claims processed in 2022</w:t>
      </w:r>
    </w:p>
    <w:p w14:paraId="36F11E8F" w14:textId="77777777" w:rsidR="00B80FC6" w:rsidRPr="00B80FC6" w:rsidRDefault="00B80FC6" w:rsidP="00B80F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80FC6">
        <w:rPr>
          <w:rFonts w:ascii="Arial" w:eastAsia="Times New Roman" w:hAnsi="Arial" w:cs="Arial"/>
          <w:color w:val="222222"/>
          <w:sz w:val="24"/>
          <w:szCs w:val="24"/>
        </w:rPr>
        <w:t>Asylum claims rejected in 2022</w:t>
      </w:r>
    </w:p>
    <w:p w14:paraId="1D257C2D" w14:textId="77777777" w:rsidR="003D2CF3" w:rsidRDefault="003D2CF3"/>
    <w:sectPr w:rsidR="003D2C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FC6"/>
    <w:rsid w:val="003D2CF3"/>
    <w:rsid w:val="00B80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CC8C5"/>
  <w15:chartTrackingRefBased/>
  <w15:docId w15:val="{2A6D3BA3-F578-4F02-BFB8-C0724FF65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09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Seraphin KATSUVA MBUSA</dc:creator>
  <cp:keywords/>
  <dc:description/>
  <cp:lastModifiedBy>Seraphin KATSUVA MBUSA</cp:lastModifiedBy>
  <cp:revision>1</cp:revision>
  <dcterms:created xsi:type="dcterms:W3CDTF">2022-04-25T08:59:00Z</dcterms:created>
  <dcterms:modified xsi:type="dcterms:W3CDTF">2022-04-25T09:00:00Z</dcterms:modified>
</cp:coreProperties>
</file>